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b/>
          <w:sz w:val="32"/>
          <w:szCs w:val="32"/>
        </w:rPr>
      </w:pPr>
      <w:r>
        <w:rPr>
          <w:rFonts w:ascii="宋体" w:hAnsi="宋体" w:eastAsia="宋体"/>
          <w:b/>
          <w:sz w:val="32"/>
          <w:szCs w:val="32"/>
        </w:rPr>
        <w:t>厦门轮总海上客运旅游有限公司坞修招标</w:t>
      </w:r>
      <w:r>
        <w:rPr>
          <w:rFonts w:hint="eastAsia" w:ascii="宋体" w:hAnsi="宋体" w:eastAsia="宋体"/>
          <w:b/>
          <w:sz w:val="32"/>
          <w:szCs w:val="32"/>
        </w:rPr>
        <w:t>文件</w:t>
      </w:r>
    </w:p>
    <w:p>
      <w:pPr>
        <w:spacing w:line="360" w:lineRule="auto"/>
        <w:jc w:val="center"/>
        <w:rPr>
          <w:rFonts w:ascii="宋体" w:hAnsi="宋体" w:eastAsia="宋体"/>
          <w:b/>
          <w:sz w:val="32"/>
          <w:szCs w:val="32"/>
        </w:rPr>
      </w:pPr>
      <w:r>
        <w:rPr>
          <w:rFonts w:hint="eastAsia" w:ascii="宋体" w:hAnsi="宋体" w:eastAsia="宋体"/>
          <w:b/>
          <w:sz w:val="32"/>
          <w:szCs w:val="32"/>
        </w:rPr>
        <w:t>202</w:t>
      </w:r>
      <w:r>
        <w:rPr>
          <w:rFonts w:hint="eastAsia" w:ascii="宋体" w:hAnsi="宋体" w:eastAsia="宋体"/>
          <w:b/>
          <w:sz w:val="32"/>
          <w:szCs w:val="32"/>
          <w:lang w:val="en-US" w:eastAsia="zh-CN"/>
        </w:rPr>
        <w:t>5</w:t>
      </w:r>
      <w:r>
        <w:rPr>
          <w:rFonts w:hint="eastAsia" w:ascii="宋体" w:hAnsi="宋体" w:eastAsia="宋体"/>
          <w:b/>
          <w:sz w:val="32"/>
          <w:szCs w:val="32"/>
        </w:rPr>
        <w:t>年</w:t>
      </w:r>
      <w:r>
        <w:rPr>
          <w:rFonts w:hint="eastAsia" w:ascii="宋体" w:hAnsi="宋体" w:eastAsia="宋体"/>
          <w:b/>
          <w:sz w:val="32"/>
          <w:szCs w:val="32"/>
          <w:lang w:val="en-US" w:eastAsia="zh-CN"/>
        </w:rPr>
        <w:t>02</w:t>
      </w:r>
      <w:r>
        <w:rPr>
          <w:rFonts w:hint="eastAsia" w:ascii="宋体" w:hAnsi="宋体" w:eastAsia="宋体"/>
          <w:b/>
          <w:sz w:val="32"/>
          <w:szCs w:val="32"/>
        </w:rPr>
        <w:t>月</w:t>
      </w:r>
      <w:r>
        <w:rPr>
          <w:rFonts w:hint="eastAsia" w:ascii="宋体" w:hAnsi="宋体" w:eastAsia="宋体"/>
          <w:b/>
          <w:sz w:val="32"/>
          <w:szCs w:val="32"/>
          <w:lang w:val="en-US" w:eastAsia="zh-CN"/>
        </w:rPr>
        <w:t>18</w:t>
      </w:r>
      <w:bookmarkStart w:id="16" w:name="_GoBack"/>
      <w:bookmarkEnd w:id="16"/>
      <w:r>
        <w:rPr>
          <w:rFonts w:hint="eastAsia" w:ascii="宋体" w:hAnsi="宋体" w:eastAsia="宋体"/>
          <w:b/>
          <w:sz w:val="32"/>
          <w:szCs w:val="32"/>
        </w:rPr>
        <w:t>日</w:t>
      </w:r>
    </w:p>
    <w:p>
      <w:pPr>
        <w:spacing w:line="360" w:lineRule="auto"/>
        <w:jc w:val="left"/>
        <w:rPr>
          <w:rFonts w:ascii="宋体" w:hAnsi="宋体" w:eastAsia="宋体"/>
          <w:sz w:val="24"/>
          <w:szCs w:val="24"/>
        </w:rPr>
      </w:pPr>
      <w:r>
        <w:rPr>
          <w:rFonts w:hint="eastAsia" w:ascii="宋体" w:hAnsi="宋体" w:eastAsia="宋体"/>
          <w:sz w:val="24"/>
          <w:szCs w:val="24"/>
        </w:rPr>
        <w:t xml:space="preserve">   我司就以下项目进行</w:t>
      </w:r>
      <w:r>
        <w:rPr>
          <w:rFonts w:hint="eastAsia" w:ascii="宋体" w:hAnsi="宋体" w:eastAsia="宋体"/>
          <w:sz w:val="24"/>
          <w:szCs w:val="24"/>
          <w:lang w:val="en-US" w:eastAsia="zh-CN"/>
        </w:rPr>
        <w:t>自主公开</w:t>
      </w:r>
      <w:r>
        <w:rPr>
          <w:rFonts w:hint="eastAsia" w:ascii="宋体" w:hAnsi="宋体" w:eastAsia="宋体"/>
          <w:sz w:val="24"/>
          <w:szCs w:val="24"/>
        </w:rPr>
        <w:t>招标，现欢迎投标人前来</w:t>
      </w:r>
      <w:r>
        <w:rPr>
          <w:rFonts w:hint="eastAsia" w:ascii="宋体" w:hAnsi="宋体" w:eastAsia="宋体"/>
          <w:sz w:val="24"/>
          <w:szCs w:val="24"/>
          <w:lang w:val="en-US" w:eastAsia="zh-CN"/>
        </w:rPr>
        <w:t>参与投</w:t>
      </w:r>
      <w:r>
        <w:rPr>
          <w:rFonts w:hint="eastAsia" w:ascii="宋体" w:hAnsi="宋体" w:eastAsia="宋体"/>
          <w:sz w:val="24"/>
          <w:szCs w:val="24"/>
        </w:rPr>
        <w:t>标。</w:t>
      </w:r>
    </w:p>
    <w:p>
      <w:pPr>
        <w:pStyle w:val="17"/>
        <w:numPr>
          <w:ilvl w:val="0"/>
          <w:numId w:val="2"/>
        </w:numPr>
        <w:spacing w:line="360" w:lineRule="auto"/>
        <w:ind w:firstLineChars="0"/>
        <w:jc w:val="left"/>
        <w:rPr>
          <w:rFonts w:ascii="宋体" w:hAnsi="宋体" w:eastAsia="宋体"/>
          <w:sz w:val="24"/>
          <w:szCs w:val="24"/>
        </w:rPr>
      </w:pPr>
      <w:r>
        <w:rPr>
          <w:rFonts w:hint="eastAsia" w:ascii="宋体" w:hAnsi="宋体" w:eastAsia="宋体"/>
          <w:sz w:val="24"/>
          <w:szCs w:val="24"/>
        </w:rPr>
        <w:t>项目名称：</w:t>
      </w:r>
      <w:r>
        <w:rPr>
          <w:rFonts w:hint="eastAsia" w:ascii="宋体" w:hAnsi="宋体" w:eastAsia="宋体"/>
          <w:sz w:val="24"/>
          <w:szCs w:val="24"/>
          <w:lang w:val="en-US" w:eastAsia="zh-CN"/>
        </w:rPr>
        <w:t>2025</w:t>
      </w:r>
      <w:r>
        <w:rPr>
          <w:rFonts w:hint="eastAsia" w:ascii="宋体" w:hAnsi="宋体" w:eastAsia="宋体"/>
          <w:sz w:val="24"/>
          <w:szCs w:val="24"/>
        </w:rPr>
        <w:t>年度坞修服务</w:t>
      </w:r>
    </w:p>
    <w:p>
      <w:pPr>
        <w:pStyle w:val="17"/>
        <w:numPr>
          <w:ilvl w:val="0"/>
          <w:numId w:val="2"/>
        </w:numPr>
        <w:spacing w:line="360" w:lineRule="auto"/>
        <w:ind w:firstLineChars="0"/>
        <w:jc w:val="left"/>
        <w:rPr>
          <w:rFonts w:ascii="宋体" w:hAnsi="宋体" w:eastAsia="宋体"/>
          <w:sz w:val="24"/>
          <w:szCs w:val="24"/>
        </w:rPr>
      </w:pPr>
      <w:r>
        <w:rPr>
          <w:rFonts w:hint="eastAsia" w:ascii="宋体" w:hAnsi="宋体" w:eastAsia="宋体"/>
          <w:sz w:val="24"/>
          <w:szCs w:val="24"/>
        </w:rPr>
        <w:t>项目编号：X</w:t>
      </w:r>
      <w:r>
        <w:rPr>
          <w:rFonts w:hint="eastAsia" w:ascii="宋体" w:hAnsi="宋体" w:eastAsia="宋体"/>
          <w:sz w:val="24"/>
          <w:szCs w:val="24"/>
          <w:lang w:val="en-US" w:eastAsia="zh-CN"/>
        </w:rPr>
        <w:t>L</w:t>
      </w:r>
      <w:r>
        <w:rPr>
          <w:rFonts w:hint="eastAsia" w:ascii="宋体" w:hAnsi="宋体" w:eastAsia="宋体"/>
          <w:sz w:val="24"/>
          <w:szCs w:val="24"/>
        </w:rPr>
        <w:t>KL-202</w:t>
      </w:r>
      <w:r>
        <w:rPr>
          <w:rFonts w:hint="eastAsia" w:ascii="宋体" w:hAnsi="宋体" w:eastAsia="宋体"/>
          <w:sz w:val="24"/>
          <w:szCs w:val="24"/>
          <w:lang w:val="en-US" w:eastAsia="zh-CN"/>
        </w:rPr>
        <w:t>5</w:t>
      </w:r>
      <w:r>
        <w:rPr>
          <w:rFonts w:hint="eastAsia" w:ascii="宋体" w:hAnsi="宋体" w:eastAsia="宋体"/>
          <w:sz w:val="24"/>
          <w:szCs w:val="24"/>
        </w:rPr>
        <w:t>001</w:t>
      </w:r>
    </w:p>
    <w:p>
      <w:pPr>
        <w:pStyle w:val="17"/>
        <w:numPr>
          <w:ilvl w:val="0"/>
          <w:numId w:val="2"/>
        </w:numPr>
        <w:spacing w:line="360" w:lineRule="auto"/>
        <w:ind w:firstLineChars="0"/>
        <w:jc w:val="left"/>
        <w:rPr>
          <w:rFonts w:ascii="宋体" w:hAnsi="宋体" w:eastAsia="宋体"/>
          <w:sz w:val="24"/>
          <w:szCs w:val="24"/>
        </w:rPr>
      </w:pPr>
      <w:r>
        <w:rPr>
          <w:rFonts w:hint="eastAsia" w:ascii="宋体" w:hAnsi="宋体" w:eastAsia="宋体"/>
          <w:sz w:val="24"/>
          <w:szCs w:val="24"/>
        </w:rPr>
        <w:t>说明：</w:t>
      </w:r>
    </w:p>
    <w:p>
      <w:pPr>
        <w:pStyle w:val="17"/>
        <w:numPr>
          <w:ilvl w:val="-1"/>
          <w:numId w:val="0"/>
        </w:numPr>
        <w:spacing w:line="360" w:lineRule="auto"/>
        <w:ind w:left="210" w:firstLine="240" w:firstLineChars="100"/>
        <w:jc w:val="left"/>
        <w:rPr>
          <w:rFonts w:ascii="宋体" w:hAnsi="宋体" w:eastAsia="宋体"/>
          <w:sz w:val="24"/>
          <w:szCs w:val="24"/>
        </w:rPr>
      </w:pPr>
      <w:r>
        <w:rPr>
          <w:rFonts w:hint="eastAsia" w:ascii="宋体" w:hAnsi="宋体" w:eastAsia="宋体"/>
          <w:sz w:val="24"/>
          <w:szCs w:val="24"/>
          <w:lang w:val="en-US" w:eastAsia="zh-CN"/>
        </w:rPr>
        <w:t>1、</w:t>
      </w:r>
      <w:r>
        <w:rPr>
          <w:rFonts w:hint="eastAsia" w:ascii="宋体" w:hAnsi="宋体" w:eastAsia="宋体"/>
          <w:sz w:val="24"/>
          <w:szCs w:val="24"/>
        </w:rPr>
        <w:t>项目（合同包一）：春兰、夏竹、秋菊、冬梅、客旅5、客旅6、客旅7、客旅8</w:t>
      </w:r>
      <w:r>
        <w:rPr>
          <w:rFonts w:hint="eastAsia" w:ascii="宋体" w:hAnsi="宋体" w:eastAsia="宋体"/>
          <w:sz w:val="24"/>
          <w:szCs w:val="24"/>
          <w:lang w:val="en-US" w:eastAsia="zh-CN"/>
        </w:rPr>
        <w:t>以及以及我司新造小于40米船舶的坞内修理</w:t>
      </w:r>
      <w:r>
        <w:rPr>
          <w:rFonts w:hint="eastAsia" w:ascii="宋体" w:hAnsi="宋体" w:eastAsia="宋体"/>
          <w:sz w:val="24"/>
          <w:szCs w:val="24"/>
        </w:rPr>
        <w:t>。</w:t>
      </w:r>
    </w:p>
    <w:p>
      <w:pPr>
        <w:pStyle w:val="17"/>
        <w:numPr>
          <w:ilvl w:val="-1"/>
          <w:numId w:val="0"/>
        </w:numPr>
        <w:spacing w:line="360" w:lineRule="auto"/>
        <w:ind w:left="210" w:firstLine="240" w:firstLineChars="100"/>
        <w:jc w:val="left"/>
        <w:rPr>
          <w:rFonts w:ascii="宋体" w:hAnsi="宋体" w:eastAsia="宋体"/>
          <w:sz w:val="24"/>
          <w:szCs w:val="24"/>
        </w:rPr>
      </w:pPr>
      <w:r>
        <w:rPr>
          <w:rFonts w:hint="eastAsia" w:ascii="宋体" w:hAnsi="宋体" w:eastAsia="宋体"/>
          <w:sz w:val="24"/>
          <w:szCs w:val="24"/>
          <w:lang w:val="en-US" w:eastAsia="zh-CN"/>
        </w:rPr>
        <w:t>2、</w:t>
      </w:r>
      <w:r>
        <w:rPr>
          <w:rFonts w:hint="eastAsia" w:ascii="宋体" w:hAnsi="宋体" w:eastAsia="宋体"/>
          <w:sz w:val="24"/>
          <w:szCs w:val="24"/>
        </w:rPr>
        <w:t>项目（合同包二）：鼓浪之星、鹭岛之星、</w:t>
      </w:r>
      <w:r>
        <w:rPr>
          <w:rFonts w:hint="eastAsia" w:ascii="宋体" w:hAnsi="宋体" w:eastAsia="宋体"/>
          <w:sz w:val="24"/>
          <w:szCs w:val="24"/>
          <w:lang w:val="en-US" w:eastAsia="zh-CN"/>
        </w:rPr>
        <w:t>新</w:t>
      </w:r>
      <w:r>
        <w:rPr>
          <w:rFonts w:hint="eastAsia" w:ascii="宋体" w:hAnsi="宋体" w:eastAsia="宋体"/>
          <w:sz w:val="24"/>
          <w:szCs w:val="24"/>
        </w:rPr>
        <w:t>捷安、迅安</w:t>
      </w:r>
      <w:r>
        <w:rPr>
          <w:rFonts w:hint="eastAsia" w:ascii="宋体" w:hAnsi="宋体" w:eastAsia="宋体"/>
          <w:sz w:val="24"/>
          <w:szCs w:val="24"/>
          <w:lang w:val="en-US" w:eastAsia="zh-CN"/>
        </w:rPr>
        <w:t>以及我司新造大于40米以上（含40米）船舶的坞内修理</w:t>
      </w:r>
      <w:r>
        <w:rPr>
          <w:rFonts w:hint="eastAsia" w:ascii="宋体" w:hAnsi="宋体" w:eastAsia="宋体"/>
          <w:sz w:val="24"/>
          <w:szCs w:val="24"/>
        </w:rPr>
        <w:t>。</w:t>
      </w:r>
    </w:p>
    <w:p>
      <w:pPr>
        <w:pStyle w:val="9"/>
        <w:tabs>
          <w:tab w:val="left" w:pos="8360"/>
        </w:tabs>
        <w:spacing w:line="360" w:lineRule="auto"/>
        <w:ind w:left="959" w:leftChars="228" w:hanging="480" w:hangingChars="200"/>
        <w:jc w:val="left"/>
        <w:rPr>
          <w:rFonts w:hint="default" w:hAnsi="宋体"/>
          <w:sz w:val="24"/>
          <w:szCs w:val="24"/>
          <w:lang w:val="en-US"/>
        </w:rPr>
      </w:pPr>
      <w:r>
        <w:rPr>
          <w:rFonts w:hint="eastAsia" w:hAnsi="宋体"/>
          <w:sz w:val="24"/>
          <w:szCs w:val="24"/>
          <w:lang w:val="en-US" w:eastAsia="zh-CN"/>
        </w:rPr>
        <w:t>3、</w:t>
      </w:r>
      <w:r>
        <w:rPr>
          <w:rFonts w:hint="eastAsia" w:hAnsi="宋体"/>
          <w:sz w:val="24"/>
          <w:szCs w:val="24"/>
        </w:rPr>
        <w:t>投标人应按合同包投标，对同一合同包内所有项目内容投标时必须完整响应。</w:t>
      </w:r>
      <w:r>
        <w:rPr>
          <w:rFonts w:hint="eastAsia" w:hAnsi="宋体"/>
          <w:sz w:val="24"/>
          <w:szCs w:val="24"/>
          <w:lang w:val="en-US" w:eastAsia="zh-CN"/>
        </w:rPr>
        <w:t>对于有多个船坞的船厂，可以同时投两个合同包，算1个中标人，分值按包一和包二的平均分计算。</w:t>
      </w:r>
    </w:p>
    <w:p>
      <w:pPr>
        <w:pStyle w:val="9"/>
        <w:tabs>
          <w:tab w:val="left" w:pos="8360"/>
        </w:tabs>
        <w:spacing w:line="360" w:lineRule="auto"/>
        <w:ind w:left="210" w:firstLine="240" w:firstLineChars="100"/>
        <w:jc w:val="left"/>
        <w:rPr>
          <w:rFonts w:hAnsi="宋体" w:cs="Arial"/>
          <w:sz w:val="24"/>
        </w:rPr>
      </w:pPr>
      <w:r>
        <w:rPr>
          <w:rFonts w:hint="eastAsia" w:hAnsi="宋体"/>
          <w:bCs/>
          <w:sz w:val="24"/>
          <w:lang w:val="en-US" w:eastAsia="zh-CN"/>
        </w:rPr>
        <w:t>4、</w:t>
      </w:r>
      <w:r>
        <w:rPr>
          <w:rFonts w:hint="eastAsia" w:hAnsi="宋体"/>
          <w:bCs/>
          <w:sz w:val="24"/>
        </w:rPr>
        <w:t>服务期限：</w:t>
      </w:r>
      <w:r>
        <w:rPr>
          <w:rFonts w:hint="eastAsia" w:hAnsi="宋体"/>
          <w:bCs/>
          <w:sz w:val="24"/>
          <w:lang w:val="en-US" w:eastAsia="zh-CN"/>
        </w:rPr>
        <w:t>2025年 月 日-2026年  月  日</w:t>
      </w:r>
      <w:r>
        <w:rPr>
          <w:rFonts w:hint="eastAsia" w:hAnsi="宋体"/>
          <w:bCs/>
          <w:sz w:val="24"/>
        </w:rPr>
        <w:t>，</w:t>
      </w:r>
      <w:r>
        <w:rPr>
          <w:rFonts w:hint="eastAsia" w:hAnsi="宋体"/>
          <w:bCs/>
          <w:sz w:val="24"/>
          <w:lang w:val="en-US" w:eastAsia="zh-CN"/>
        </w:rPr>
        <w:t>合同履行完成后，</w:t>
      </w:r>
      <w:r>
        <w:rPr>
          <w:rFonts w:hint="eastAsia" w:hAnsi="宋体"/>
          <w:bCs/>
          <w:sz w:val="24"/>
        </w:rPr>
        <w:t>双方如无</w:t>
      </w:r>
      <w:r>
        <w:rPr>
          <w:rFonts w:hint="eastAsia" w:hAnsi="宋体"/>
          <w:sz w:val="24"/>
          <w:szCs w:val="24"/>
        </w:rPr>
        <w:t>异议</w:t>
      </w:r>
      <w:r>
        <w:rPr>
          <w:rFonts w:hint="eastAsia" w:hAnsi="宋体"/>
          <w:bCs/>
          <w:sz w:val="24"/>
        </w:rPr>
        <w:t>服务期满后可顺延壹年。</w:t>
      </w:r>
    </w:p>
    <w:p>
      <w:pPr>
        <w:pStyle w:val="9"/>
        <w:spacing w:line="360" w:lineRule="auto"/>
        <w:ind w:left="929" w:leftChars="214" w:hanging="480" w:hangingChars="200"/>
        <w:rPr>
          <w:rFonts w:hint="eastAsia" w:hAnsi="宋体"/>
          <w:bCs/>
          <w:sz w:val="24"/>
        </w:rPr>
      </w:pPr>
      <w:r>
        <w:rPr>
          <w:rFonts w:hint="eastAsia" w:hAnsi="宋体"/>
          <w:sz w:val="24"/>
          <w:szCs w:val="24"/>
          <w:lang w:val="en-US" w:eastAsia="zh-CN"/>
        </w:rPr>
        <w:t>5、</w:t>
      </w:r>
      <w:r>
        <w:rPr>
          <w:rFonts w:hint="eastAsia" w:hAnsi="宋体"/>
          <w:sz w:val="24"/>
          <w:szCs w:val="24"/>
        </w:rPr>
        <w:t>本项目为厦门轮总海上客运旅游有限公司202</w:t>
      </w:r>
      <w:r>
        <w:rPr>
          <w:rFonts w:hint="eastAsia" w:hAnsi="宋体"/>
          <w:sz w:val="24"/>
          <w:szCs w:val="24"/>
          <w:lang w:val="en-US" w:eastAsia="zh-CN"/>
        </w:rPr>
        <w:t>5</w:t>
      </w:r>
      <w:r>
        <w:rPr>
          <w:rFonts w:hint="eastAsia" w:hAnsi="宋体"/>
          <w:sz w:val="24"/>
          <w:szCs w:val="24"/>
        </w:rPr>
        <w:t>年度坞修服务</w:t>
      </w:r>
      <w:r>
        <w:rPr>
          <w:rFonts w:hint="eastAsia" w:hAnsi="宋体"/>
          <w:bCs/>
          <w:sz w:val="24"/>
        </w:rPr>
        <w:t>资格招标，项目款结算以实际发生维修项目与本次中标单价为准（若本次招标清单中没有的维修项目则以市场价为参考价，由招标人与中标人协商确定）。</w:t>
      </w:r>
    </w:p>
    <w:p>
      <w:pPr>
        <w:pStyle w:val="9"/>
        <w:spacing w:line="360" w:lineRule="auto"/>
        <w:ind w:left="929" w:leftChars="214" w:hanging="480" w:hangingChars="200"/>
        <w:rPr>
          <w:rFonts w:hint="eastAsia" w:hAnsi="宋体"/>
          <w:bCs/>
          <w:sz w:val="24"/>
          <w:lang w:val="en-US" w:eastAsia="zh-CN"/>
        </w:rPr>
      </w:pPr>
      <w:r>
        <w:rPr>
          <w:rFonts w:hint="eastAsia" w:hAnsi="宋体"/>
          <w:bCs/>
          <w:sz w:val="24"/>
          <w:lang w:val="en-US" w:eastAsia="zh-CN"/>
        </w:rPr>
        <w:t>6、根据项目实际情况，本项目要求确定4名中标人。若出现不足5家投标人的，按以下办法执行：</w:t>
      </w:r>
    </w:p>
    <w:p>
      <w:pPr>
        <w:pStyle w:val="9"/>
        <w:spacing w:line="360" w:lineRule="auto"/>
        <w:ind w:left="929" w:leftChars="214" w:hanging="480" w:hangingChars="200"/>
        <w:rPr>
          <w:rFonts w:hint="eastAsia" w:hAnsi="宋体"/>
          <w:bCs/>
          <w:sz w:val="24"/>
          <w:lang w:val="en-US" w:eastAsia="zh-CN"/>
        </w:rPr>
      </w:pPr>
      <w:r>
        <w:rPr>
          <w:rFonts w:hint="eastAsia" w:hAnsi="宋体"/>
          <w:bCs/>
          <w:sz w:val="24"/>
          <w:lang w:val="en-US" w:eastAsia="zh-CN"/>
        </w:rPr>
        <w:t xml:space="preserve">    （1）本次招标交投文件的投标人不足5家的，不开标直接按废标处理。</w:t>
      </w:r>
    </w:p>
    <w:p>
      <w:pPr>
        <w:pStyle w:val="9"/>
        <w:spacing w:line="360" w:lineRule="auto"/>
        <w:ind w:left="929" w:leftChars="214" w:hanging="480" w:hangingChars="200"/>
        <w:rPr>
          <w:rFonts w:hint="eastAsia" w:hAnsi="宋体"/>
          <w:bCs/>
          <w:sz w:val="24"/>
          <w:lang w:val="en-US" w:eastAsia="zh-CN"/>
        </w:rPr>
      </w:pPr>
      <w:r>
        <w:rPr>
          <w:rFonts w:hint="eastAsia" w:hAnsi="宋体"/>
          <w:bCs/>
          <w:sz w:val="24"/>
          <w:lang w:val="en-US" w:eastAsia="zh-CN"/>
        </w:rPr>
        <w:t xml:space="preserve">    （2）本次招标实质性符合招标文件的投标人不足5家的，本项目按废标处理。</w:t>
      </w:r>
    </w:p>
    <w:p>
      <w:pPr>
        <w:pStyle w:val="8"/>
        <w:spacing w:before="91" w:line="219" w:lineRule="auto"/>
        <w:ind w:left="679"/>
        <w:rPr>
          <w:sz w:val="24"/>
          <w:szCs w:val="24"/>
        </w:rPr>
      </w:pPr>
      <w:r>
        <w:rPr>
          <w:spacing w:val="-4"/>
          <w:sz w:val="24"/>
          <w:szCs w:val="24"/>
        </w:rPr>
        <w:t>四、招标内容及要求</w:t>
      </w:r>
    </w:p>
    <w:p>
      <w:pPr>
        <w:pStyle w:val="8"/>
        <w:spacing w:before="218" w:line="220" w:lineRule="auto"/>
        <w:ind w:left="789"/>
        <w:rPr>
          <w:sz w:val="24"/>
          <w:szCs w:val="24"/>
        </w:rPr>
      </w:pPr>
      <w:r>
        <w:rPr>
          <w:spacing w:val="11"/>
          <w:sz w:val="24"/>
          <w:szCs w:val="24"/>
        </w:rPr>
        <w:t>(一)招标项目要求</w:t>
      </w:r>
    </w:p>
    <w:p>
      <w:pPr>
        <w:pStyle w:val="8"/>
        <w:spacing w:before="256" w:line="336" w:lineRule="auto"/>
        <w:ind w:left="69" w:right="228" w:firstLine="589"/>
        <w:jc w:val="both"/>
        <w:rPr>
          <w:sz w:val="24"/>
          <w:szCs w:val="24"/>
        </w:rPr>
      </w:pPr>
      <w:r>
        <w:rPr>
          <w:spacing w:val="4"/>
          <w:sz w:val="24"/>
          <w:szCs w:val="24"/>
        </w:rPr>
        <w:t>1.本次为厦门轮总海上客运旅游有限公司年度坞修服务资格招标，中标人在</w:t>
      </w:r>
      <w:r>
        <w:rPr>
          <w:spacing w:val="7"/>
          <w:sz w:val="24"/>
          <w:szCs w:val="24"/>
        </w:rPr>
        <w:t>服务期内必须按招标人的要求接受招标人的坞修</w:t>
      </w:r>
      <w:r>
        <w:rPr>
          <w:spacing w:val="6"/>
          <w:sz w:val="24"/>
          <w:szCs w:val="24"/>
        </w:rPr>
        <w:t>委托，随时为招标人提供优质的</w:t>
      </w:r>
      <w:r>
        <w:rPr>
          <w:spacing w:val="9"/>
          <w:sz w:val="24"/>
          <w:szCs w:val="24"/>
        </w:rPr>
        <w:t>服务。招标人有权对所有中标供应商进行考</w:t>
      </w:r>
      <w:r>
        <w:rPr>
          <w:spacing w:val="8"/>
          <w:sz w:val="24"/>
          <w:szCs w:val="24"/>
        </w:rPr>
        <w:t>核，根据考核结果确定是否进行坞修</w:t>
      </w:r>
      <w:r>
        <w:rPr>
          <w:spacing w:val="-15"/>
          <w:sz w:val="24"/>
          <w:szCs w:val="24"/>
        </w:rPr>
        <w:t>任务委托。</w:t>
      </w:r>
    </w:p>
    <w:p>
      <w:pPr>
        <w:pStyle w:val="8"/>
        <w:spacing w:before="120" w:line="324" w:lineRule="auto"/>
        <w:ind w:left="49" w:right="145" w:firstLine="560"/>
        <w:rPr>
          <w:sz w:val="24"/>
          <w:szCs w:val="24"/>
        </w:rPr>
      </w:pPr>
      <w:r>
        <w:rPr>
          <w:spacing w:val="12"/>
          <w:sz w:val="24"/>
          <w:szCs w:val="24"/>
        </w:rPr>
        <w:t>2.中标人应当按照合同约定履行义务，完成招标人安排的坞修</w:t>
      </w:r>
      <w:r>
        <w:rPr>
          <w:spacing w:val="11"/>
          <w:sz w:val="24"/>
          <w:szCs w:val="24"/>
        </w:rPr>
        <w:t>工作，不得将</w:t>
      </w:r>
      <w:r>
        <w:rPr>
          <w:spacing w:val="22"/>
          <w:sz w:val="24"/>
          <w:szCs w:val="24"/>
        </w:rPr>
        <w:t>项目委托(</w:t>
      </w:r>
      <w:r>
        <w:rPr>
          <w:rFonts w:hint="eastAsia"/>
          <w:spacing w:val="22"/>
          <w:sz w:val="24"/>
          <w:szCs w:val="24"/>
          <w:lang w:val="en-US" w:eastAsia="zh-CN"/>
        </w:rPr>
        <w:t>含</w:t>
      </w:r>
      <w:r>
        <w:rPr>
          <w:spacing w:val="22"/>
          <w:sz w:val="24"/>
          <w:szCs w:val="24"/>
        </w:rPr>
        <w:t>转包</w:t>
      </w:r>
      <w:r>
        <w:rPr>
          <w:rFonts w:hint="eastAsia"/>
          <w:spacing w:val="22"/>
          <w:sz w:val="24"/>
          <w:szCs w:val="24"/>
          <w:lang w:eastAsia="zh-CN"/>
        </w:rPr>
        <w:t>、</w:t>
      </w:r>
      <w:r>
        <w:rPr>
          <w:spacing w:val="22"/>
          <w:sz w:val="24"/>
          <w:szCs w:val="24"/>
        </w:rPr>
        <w:t>分包</w:t>
      </w:r>
      <w:r>
        <w:rPr>
          <w:rFonts w:hint="eastAsia"/>
          <w:spacing w:val="22"/>
          <w:sz w:val="24"/>
          <w:szCs w:val="24"/>
          <w:lang w:val="en-US" w:eastAsia="zh-CN"/>
        </w:rPr>
        <w:t>等</w:t>
      </w:r>
      <w:r>
        <w:rPr>
          <w:spacing w:val="22"/>
          <w:sz w:val="24"/>
          <w:szCs w:val="24"/>
        </w:rPr>
        <w:t>)给他人。</w:t>
      </w:r>
    </w:p>
    <w:p>
      <w:pPr>
        <w:pStyle w:val="8"/>
        <w:spacing w:before="87" w:line="219" w:lineRule="auto"/>
        <w:ind w:left="730"/>
        <w:rPr>
          <w:rFonts w:hint="eastAsia" w:cs="Times New Roman"/>
          <w:bCs/>
          <w:color w:val="auto"/>
          <w:sz w:val="24"/>
          <w:szCs w:val="20"/>
          <w:lang w:eastAsia="zh-CN"/>
        </w:rPr>
      </w:pPr>
      <w:r>
        <w:rPr>
          <w:rFonts w:hint="eastAsia" w:cs="Times New Roman"/>
          <w:bCs/>
          <w:color w:val="auto"/>
          <w:spacing w:val="0"/>
          <w:sz w:val="24"/>
          <w:szCs w:val="20"/>
          <w:lang w:eastAsia="zh-CN"/>
        </w:rPr>
        <w:t>(二)服务考核</w:t>
      </w:r>
    </w:p>
    <w:p>
      <w:pPr>
        <w:pStyle w:val="8"/>
        <w:spacing w:before="266" w:line="344" w:lineRule="auto"/>
        <w:ind w:left="60" w:right="159" w:firstLine="589"/>
        <w:rPr>
          <w:rFonts w:hint="default" w:cs="Times New Roman"/>
          <w:bCs/>
          <w:color w:val="auto"/>
          <w:spacing w:val="0"/>
          <w:sz w:val="24"/>
          <w:szCs w:val="20"/>
          <w:lang w:eastAsia="zh-CN"/>
        </w:rPr>
      </w:pPr>
      <w:r>
        <w:rPr>
          <w:rFonts w:hint="eastAsia" w:cs="Times New Roman"/>
          <w:bCs/>
          <w:color w:val="auto"/>
          <w:spacing w:val="0"/>
          <w:sz w:val="24"/>
          <w:szCs w:val="20"/>
          <w:lang w:eastAsia="zh-CN"/>
        </w:rPr>
        <w:t>1.服务期内招标人指派的坞修任务没有响应或没有按合同约定的时间交船的，</w:t>
      </w:r>
      <w:r>
        <w:rPr>
          <w:rFonts w:hint="eastAsia" w:cs="Times New Roman"/>
          <w:bCs/>
          <w:color w:val="auto"/>
          <w:spacing w:val="0"/>
          <w:sz w:val="24"/>
          <w:szCs w:val="20"/>
          <w:lang w:val="en-US" w:eastAsia="zh-CN"/>
        </w:rPr>
        <w:t>招标人有权无条件</w:t>
      </w:r>
      <w:r>
        <w:rPr>
          <w:rFonts w:hint="eastAsia" w:cs="Times New Roman"/>
          <w:bCs/>
          <w:color w:val="auto"/>
          <w:spacing w:val="0"/>
          <w:sz w:val="24"/>
          <w:szCs w:val="20"/>
          <w:lang w:eastAsia="zh-CN"/>
        </w:rPr>
        <w:t>终止合同，其年度其他坞修任务由其他中标人承担</w:t>
      </w:r>
      <w:r>
        <w:rPr>
          <w:rFonts w:hint="default" w:cs="Times New Roman"/>
          <w:bCs/>
          <w:color w:val="auto"/>
          <w:spacing w:val="0"/>
          <w:sz w:val="24"/>
          <w:szCs w:val="20"/>
          <w:lang w:eastAsia="zh-CN"/>
        </w:rPr>
        <w:t>。</w:t>
      </w:r>
    </w:p>
    <w:p>
      <w:pPr>
        <w:pStyle w:val="8"/>
        <w:spacing w:before="266" w:line="344" w:lineRule="auto"/>
        <w:ind w:left="60" w:right="159" w:firstLine="589"/>
        <w:rPr>
          <w:rFonts w:hint="eastAsia" w:cs="Times New Roman"/>
          <w:bCs/>
          <w:color w:val="auto"/>
          <w:sz w:val="24"/>
          <w:szCs w:val="20"/>
          <w:lang w:eastAsia="zh-CN"/>
        </w:rPr>
      </w:pPr>
      <w:r>
        <w:rPr>
          <w:rFonts w:hint="eastAsia" w:cs="Times New Roman"/>
          <w:bCs/>
          <w:color w:val="auto"/>
          <w:spacing w:val="0"/>
          <w:sz w:val="24"/>
          <w:szCs w:val="20"/>
          <w:lang w:eastAsia="zh-CN"/>
        </w:rPr>
        <w:t>2.服务期内坞修工作出现重大差错，给招标人造成不良影响，</w:t>
      </w:r>
      <w:r>
        <w:rPr>
          <w:rFonts w:hint="eastAsia" w:cs="Times New Roman"/>
          <w:bCs/>
          <w:color w:val="auto"/>
          <w:spacing w:val="0"/>
          <w:sz w:val="24"/>
          <w:szCs w:val="20"/>
          <w:lang w:val="en-US" w:eastAsia="zh-CN"/>
        </w:rPr>
        <w:t>招标人有权无条件</w:t>
      </w:r>
      <w:r>
        <w:rPr>
          <w:rFonts w:hint="eastAsia" w:cs="Times New Roman"/>
          <w:bCs/>
          <w:color w:val="auto"/>
          <w:spacing w:val="0"/>
          <w:sz w:val="24"/>
          <w:szCs w:val="20"/>
          <w:lang w:eastAsia="zh-CN"/>
        </w:rPr>
        <w:t>终止合同，</w:t>
      </w:r>
      <w:r>
        <w:rPr>
          <w:rFonts w:hint="eastAsia" w:cs="Times New Roman"/>
          <w:bCs/>
          <w:color w:val="auto"/>
          <w:spacing w:val="0"/>
          <w:sz w:val="24"/>
          <w:szCs w:val="20"/>
          <w:lang w:val="en-US" w:eastAsia="zh-CN"/>
        </w:rPr>
        <w:t>中标人应</w:t>
      </w:r>
      <w:r>
        <w:rPr>
          <w:rFonts w:hint="eastAsia" w:cs="Times New Roman"/>
          <w:bCs/>
          <w:color w:val="auto"/>
          <w:spacing w:val="0"/>
          <w:sz w:val="24"/>
          <w:szCs w:val="20"/>
          <w:lang w:eastAsia="zh-CN"/>
        </w:rPr>
        <w:t>无条件返工，其年度其他坞修任务由其他中标人承担。</w:t>
      </w:r>
    </w:p>
    <w:p>
      <w:pPr>
        <w:pStyle w:val="8"/>
        <w:spacing w:before="266" w:line="344" w:lineRule="auto"/>
        <w:ind w:left="60" w:right="159" w:firstLine="589"/>
        <w:rPr>
          <w:rFonts w:hint="eastAsia" w:cs="Times New Roman"/>
          <w:bCs/>
          <w:color w:val="auto"/>
          <w:sz w:val="24"/>
          <w:szCs w:val="20"/>
          <w:lang w:eastAsia="zh-CN"/>
        </w:rPr>
      </w:pPr>
      <w:r>
        <w:rPr>
          <w:rFonts w:hint="eastAsia" w:cs="Times New Roman"/>
          <w:bCs/>
          <w:color w:val="auto"/>
          <w:spacing w:val="0"/>
          <w:sz w:val="24"/>
          <w:szCs w:val="20"/>
          <w:lang w:eastAsia="zh-CN"/>
        </w:rPr>
        <w:t>3.服务期内未能完全履行合同义务，情节严重的，</w:t>
      </w:r>
      <w:r>
        <w:rPr>
          <w:rFonts w:hint="eastAsia" w:cs="Times New Roman"/>
          <w:bCs/>
          <w:color w:val="auto"/>
          <w:spacing w:val="0"/>
          <w:sz w:val="24"/>
          <w:szCs w:val="20"/>
          <w:lang w:val="en-US" w:eastAsia="zh-CN"/>
        </w:rPr>
        <w:t>招标人有权无条件</w:t>
      </w:r>
      <w:r>
        <w:rPr>
          <w:rFonts w:hint="eastAsia" w:cs="Times New Roman"/>
          <w:bCs/>
          <w:color w:val="auto"/>
          <w:spacing w:val="0"/>
          <w:sz w:val="24"/>
          <w:szCs w:val="20"/>
          <w:lang w:eastAsia="zh-CN"/>
        </w:rPr>
        <w:t>终止合同，其年度其他坞修任务由其他中标人承担。</w:t>
      </w:r>
    </w:p>
    <w:p>
      <w:pPr>
        <w:pStyle w:val="8"/>
        <w:spacing w:before="39" w:line="218" w:lineRule="auto"/>
        <w:ind w:left="820"/>
        <w:rPr>
          <w:sz w:val="24"/>
          <w:szCs w:val="24"/>
        </w:rPr>
      </w:pPr>
      <w:r>
        <w:rPr>
          <w:spacing w:val="33"/>
          <w:sz w:val="24"/>
          <w:szCs w:val="24"/>
        </w:rPr>
        <w:t>(三)报价要求</w:t>
      </w:r>
    </w:p>
    <w:p>
      <w:pPr>
        <w:pStyle w:val="8"/>
        <w:spacing w:before="266" w:line="344" w:lineRule="auto"/>
        <w:ind w:left="60" w:right="159" w:firstLine="589"/>
        <w:rPr>
          <w:sz w:val="24"/>
          <w:szCs w:val="24"/>
        </w:rPr>
      </w:pPr>
      <w:r>
        <w:rPr>
          <w:spacing w:val="11"/>
          <w:sz w:val="24"/>
          <w:szCs w:val="24"/>
        </w:rPr>
        <w:t>1.投标报价为完成项目所有可能发生的一切费用，包括配件费、维修费、税</w:t>
      </w:r>
      <w:r>
        <w:rPr>
          <w:spacing w:val="17"/>
          <w:sz w:val="24"/>
          <w:szCs w:val="24"/>
        </w:rPr>
        <w:t xml:space="preserve"> </w:t>
      </w:r>
      <w:r>
        <w:rPr>
          <w:spacing w:val="15"/>
          <w:sz w:val="24"/>
          <w:szCs w:val="24"/>
        </w:rPr>
        <w:t>金、采购代理服务费、相关伴随服务等服务期间所可能发生</w:t>
      </w:r>
      <w:r>
        <w:rPr>
          <w:spacing w:val="14"/>
          <w:sz w:val="24"/>
          <w:szCs w:val="24"/>
        </w:rPr>
        <w:t>的一切费用。</w:t>
      </w:r>
    </w:p>
    <w:p>
      <w:pPr>
        <w:pStyle w:val="8"/>
        <w:spacing w:before="89" w:line="379" w:lineRule="auto"/>
        <w:ind w:left="109" w:right="127" w:firstLine="550"/>
        <w:rPr>
          <w:sz w:val="24"/>
          <w:szCs w:val="24"/>
        </w:rPr>
      </w:pPr>
      <w:r>
        <w:rPr>
          <w:spacing w:val="12"/>
          <w:sz w:val="24"/>
          <w:szCs w:val="24"/>
        </w:rPr>
        <w:t>2.投标文件中标明的价格在合同执行过程中是固定不变的，不得以任何理由</w:t>
      </w:r>
      <w:r>
        <w:rPr>
          <w:spacing w:val="3"/>
          <w:sz w:val="24"/>
          <w:szCs w:val="24"/>
        </w:rPr>
        <w:t>予以变更。</w:t>
      </w:r>
    </w:p>
    <w:p>
      <w:pPr>
        <w:pStyle w:val="8"/>
        <w:spacing w:before="11" w:line="218" w:lineRule="auto"/>
        <w:ind w:right="6" w:firstLine="536" w:firstLineChars="200"/>
        <w:jc w:val="left"/>
        <w:rPr>
          <w:sz w:val="24"/>
          <w:szCs w:val="24"/>
        </w:rPr>
      </w:pPr>
      <w:r>
        <w:rPr>
          <w:spacing w:val="14"/>
          <w:sz w:val="24"/>
          <w:szCs w:val="24"/>
        </w:rPr>
        <w:t>3.投标人响应投标时只能有一个报价，本次招标不接受有选择的投标报价。</w:t>
      </w:r>
    </w:p>
    <w:p>
      <w:pPr>
        <w:spacing w:line="275" w:lineRule="auto"/>
        <w:rPr>
          <w:rFonts w:ascii="Arial"/>
          <w:sz w:val="24"/>
          <w:szCs w:val="24"/>
        </w:rPr>
      </w:pPr>
    </w:p>
    <w:p>
      <w:pPr>
        <w:pStyle w:val="8"/>
        <w:spacing w:before="94" w:line="220" w:lineRule="auto"/>
        <w:ind w:left="870"/>
        <w:rPr>
          <w:sz w:val="24"/>
          <w:szCs w:val="24"/>
        </w:rPr>
      </w:pPr>
      <w:r>
        <w:rPr>
          <w:spacing w:val="39"/>
          <w:sz w:val="24"/>
          <w:szCs w:val="24"/>
        </w:rPr>
        <w:t>(四)工期</w:t>
      </w:r>
    </w:p>
    <w:p>
      <w:pPr>
        <w:spacing w:line="246" w:lineRule="auto"/>
        <w:rPr>
          <w:rFonts w:ascii="Arial"/>
          <w:sz w:val="24"/>
          <w:szCs w:val="24"/>
        </w:rPr>
      </w:pPr>
    </w:p>
    <w:p>
      <w:pPr>
        <w:pStyle w:val="8"/>
        <w:spacing w:before="95" w:line="389" w:lineRule="auto"/>
        <w:ind w:left="160" w:right="73" w:firstLine="599"/>
        <w:rPr>
          <w:sz w:val="24"/>
          <w:szCs w:val="24"/>
        </w:rPr>
      </w:pPr>
      <w:r>
        <w:rPr>
          <w:spacing w:val="24"/>
          <w:sz w:val="24"/>
          <w:szCs w:val="24"/>
        </w:rPr>
        <w:t>1.工期：工期以每船</w:t>
      </w:r>
      <w:r>
        <w:rPr>
          <w:rFonts w:hint="eastAsia"/>
          <w:spacing w:val="24"/>
          <w:sz w:val="24"/>
          <w:szCs w:val="24"/>
          <w:lang w:val="en-US" w:eastAsia="zh-CN"/>
        </w:rPr>
        <w:t>实际进坞日期</w:t>
      </w:r>
      <w:r>
        <w:rPr>
          <w:spacing w:val="24"/>
          <w:sz w:val="24"/>
          <w:szCs w:val="24"/>
        </w:rPr>
        <w:t>为准，坞修开始时间以招标人提前5</w:t>
      </w:r>
      <w:r>
        <w:rPr>
          <w:spacing w:val="-1"/>
          <w:sz w:val="24"/>
          <w:szCs w:val="24"/>
        </w:rPr>
        <w:t>天通知为准。</w:t>
      </w:r>
    </w:p>
    <w:p>
      <w:pPr>
        <w:pStyle w:val="8"/>
        <w:spacing w:before="109" w:line="219" w:lineRule="auto"/>
        <w:ind w:left="930"/>
        <w:rPr>
          <w:sz w:val="24"/>
          <w:szCs w:val="24"/>
        </w:rPr>
      </w:pPr>
      <w:r>
        <w:rPr>
          <w:spacing w:val="25"/>
          <w:sz w:val="24"/>
          <w:szCs w:val="24"/>
        </w:rPr>
        <w:t>(五)验收条件及标准</w:t>
      </w:r>
    </w:p>
    <w:p>
      <w:pPr>
        <w:spacing w:line="259" w:lineRule="auto"/>
        <w:rPr>
          <w:rFonts w:ascii="Arial"/>
          <w:sz w:val="24"/>
          <w:szCs w:val="24"/>
        </w:rPr>
      </w:pPr>
    </w:p>
    <w:p>
      <w:pPr>
        <w:pStyle w:val="8"/>
        <w:spacing w:before="95" w:line="388" w:lineRule="auto"/>
        <w:ind w:left="180" w:right="24" w:firstLine="589"/>
        <w:rPr>
          <w:sz w:val="24"/>
          <w:szCs w:val="24"/>
        </w:rPr>
      </w:pPr>
      <w:r>
        <w:rPr>
          <w:spacing w:val="12"/>
          <w:sz w:val="24"/>
          <w:szCs w:val="24"/>
        </w:rPr>
        <w:t>1.验收依据：招标文件、投标文件及国家有关的质量标准规定，均为</w:t>
      </w:r>
      <w:r>
        <w:rPr>
          <w:spacing w:val="11"/>
          <w:sz w:val="24"/>
          <w:szCs w:val="24"/>
        </w:rPr>
        <w:t>验收依</w:t>
      </w:r>
      <w:r>
        <w:rPr>
          <w:spacing w:val="-4"/>
          <w:sz w:val="24"/>
          <w:szCs w:val="24"/>
        </w:rPr>
        <w:t>据。</w:t>
      </w:r>
    </w:p>
    <w:p>
      <w:pPr>
        <w:pStyle w:val="8"/>
        <w:spacing w:before="39" w:line="376" w:lineRule="auto"/>
        <w:ind w:left="210" w:firstLine="580"/>
        <w:rPr>
          <w:sz w:val="24"/>
          <w:szCs w:val="24"/>
        </w:rPr>
      </w:pPr>
      <w:r>
        <w:rPr>
          <w:spacing w:val="12"/>
          <w:sz w:val="24"/>
          <w:szCs w:val="24"/>
        </w:rPr>
        <w:t>2.招标人有权委托我国相关具有检验资质的部门、单位、机构针对项目质量</w:t>
      </w:r>
      <w:r>
        <w:rPr>
          <w:spacing w:val="13"/>
          <w:sz w:val="24"/>
          <w:szCs w:val="24"/>
        </w:rPr>
        <w:t>进行查验。其查验结果将作为验收标准的组成部分之一。</w:t>
      </w:r>
    </w:p>
    <w:p>
      <w:pPr>
        <w:pStyle w:val="8"/>
        <w:spacing w:before="51" w:line="219" w:lineRule="auto"/>
        <w:ind w:left="829"/>
        <w:rPr>
          <w:sz w:val="24"/>
          <w:szCs w:val="24"/>
        </w:rPr>
      </w:pPr>
      <w:r>
        <w:rPr>
          <w:spacing w:val="10"/>
          <w:sz w:val="24"/>
          <w:szCs w:val="24"/>
        </w:rPr>
        <w:t>3.验收时投标人必须派代表参加。</w:t>
      </w:r>
    </w:p>
    <w:p>
      <w:pPr>
        <w:pStyle w:val="9"/>
        <w:spacing w:line="360" w:lineRule="auto"/>
        <w:ind w:left="0" w:leftChars="0" w:firstLine="786" w:firstLineChars="300"/>
        <w:rPr>
          <w:spacing w:val="11"/>
          <w:sz w:val="24"/>
          <w:szCs w:val="24"/>
        </w:rPr>
      </w:pPr>
      <w:r>
        <w:rPr>
          <w:spacing w:val="11"/>
          <w:sz w:val="24"/>
          <w:szCs w:val="24"/>
        </w:rPr>
        <w:t>4.验收过程所发生的一切费用由投标人承担。</w:t>
      </w:r>
    </w:p>
    <w:p>
      <w:pPr>
        <w:pStyle w:val="9"/>
        <w:spacing w:line="360" w:lineRule="auto"/>
        <w:ind w:left="973" w:leftChars="214" w:hanging="524" w:hangingChars="200"/>
        <w:rPr>
          <w:rFonts w:hint="default" w:eastAsia="宋体"/>
          <w:spacing w:val="11"/>
          <w:sz w:val="24"/>
          <w:szCs w:val="24"/>
          <w:lang w:val="en-US" w:eastAsia="zh-CN"/>
        </w:rPr>
      </w:pPr>
      <w:r>
        <w:rPr>
          <w:rFonts w:hint="eastAsia"/>
          <w:spacing w:val="11"/>
          <w:sz w:val="24"/>
          <w:szCs w:val="24"/>
          <w:lang w:val="en-US" w:eastAsia="zh-CN"/>
        </w:rPr>
        <w:t>五、招投标评标标准</w:t>
      </w:r>
    </w:p>
    <w:p>
      <w:pPr>
        <w:pStyle w:val="9"/>
        <w:spacing w:line="360" w:lineRule="auto"/>
        <w:ind w:left="210"/>
        <w:rPr>
          <w:rFonts w:hAnsi="宋体"/>
          <w:bCs/>
          <w:sz w:val="24"/>
        </w:rPr>
      </w:pPr>
      <w:r>
        <w:rPr>
          <w:rFonts w:hint="eastAsia" w:hAnsi="宋体"/>
          <w:bCs/>
          <w:sz w:val="24"/>
        </w:rPr>
        <w:t>（</w:t>
      </w:r>
      <w:r>
        <w:rPr>
          <w:rFonts w:hint="eastAsia" w:hAnsi="宋体"/>
          <w:bCs/>
          <w:sz w:val="24"/>
          <w:lang w:val="en-US" w:eastAsia="zh-CN"/>
        </w:rPr>
        <w:t>一</w:t>
      </w:r>
      <w:r>
        <w:rPr>
          <w:rFonts w:hint="eastAsia" w:hAnsi="宋体"/>
          <w:bCs/>
          <w:sz w:val="24"/>
        </w:rPr>
        <w:t>）本项目合同包一涉及的维修项目、最高指导价及所占权重情况</w:t>
      </w:r>
    </w:p>
    <w:tbl>
      <w:tblPr>
        <w:tblStyle w:val="16"/>
        <w:tblW w:w="84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2405"/>
        <w:gridCol w:w="1418"/>
        <w:gridCol w:w="1265"/>
        <w:gridCol w:w="1205"/>
        <w:gridCol w:w="1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641" w:type="dxa"/>
            <w:vAlign w:val="center"/>
          </w:tcPr>
          <w:p>
            <w:pPr>
              <w:pStyle w:val="5"/>
              <w:ind w:firstLine="0"/>
            </w:pPr>
            <w:bookmarkStart w:id="0" w:name="OLE_LINK23"/>
            <w:bookmarkStart w:id="1" w:name="_Hlk482051076"/>
            <w:bookmarkStart w:id="2" w:name="OLE_LINK24"/>
            <w:r>
              <w:rPr>
                <w:rFonts w:hint="eastAsia"/>
              </w:rPr>
              <w:t>序号</w:t>
            </w:r>
          </w:p>
        </w:tc>
        <w:tc>
          <w:tcPr>
            <w:tcW w:w="2405" w:type="dxa"/>
            <w:vAlign w:val="center"/>
          </w:tcPr>
          <w:p>
            <w:pPr>
              <w:pStyle w:val="5"/>
              <w:ind w:firstLine="0"/>
              <w:jc w:val="center"/>
            </w:pPr>
            <w:r>
              <w:rPr>
                <w:rFonts w:hint="eastAsia"/>
              </w:rPr>
              <w:t>维修项目名称</w:t>
            </w:r>
          </w:p>
        </w:tc>
        <w:tc>
          <w:tcPr>
            <w:tcW w:w="1418" w:type="dxa"/>
            <w:vAlign w:val="center"/>
          </w:tcPr>
          <w:p>
            <w:pPr>
              <w:pStyle w:val="5"/>
              <w:ind w:firstLine="0"/>
              <w:jc w:val="center"/>
            </w:pPr>
            <w:r>
              <w:rPr>
                <w:rFonts w:hint="eastAsia"/>
              </w:rPr>
              <w:t>最高指导价（</w:t>
            </w:r>
            <w:r>
              <w:rPr>
                <w:rFonts w:hint="eastAsia"/>
                <w:spacing w:val="-20"/>
              </w:rPr>
              <w:t>含税收、管理费</w:t>
            </w:r>
            <w:r>
              <w:rPr>
                <w:rFonts w:hint="eastAsia"/>
              </w:rPr>
              <w:t>）</w:t>
            </w:r>
          </w:p>
        </w:tc>
        <w:tc>
          <w:tcPr>
            <w:tcW w:w="1265" w:type="dxa"/>
            <w:vAlign w:val="center"/>
          </w:tcPr>
          <w:p>
            <w:pPr>
              <w:pStyle w:val="5"/>
              <w:ind w:firstLine="0"/>
              <w:jc w:val="center"/>
            </w:pPr>
            <w:r>
              <w:rPr>
                <w:rFonts w:hint="eastAsia"/>
              </w:rPr>
              <w:t>单位</w:t>
            </w:r>
          </w:p>
        </w:tc>
        <w:tc>
          <w:tcPr>
            <w:tcW w:w="1205" w:type="dxa"/>
            <w:vAlign w:val="center"/>
          </w:tcPr>
          <w:p>
            <w:pPr>
              <w:pStyle w:val="5"/>
              <w:ind w:firstLine="0"/>
              <w:jc w:val="center"/>
            </w:pPr>
            <w:r>
              <w:rPr>
                <w:rFonts w:hint="eastAsia"/>
              </w:rPr>
              <w:t>权重（%）</w:t>
            </w:r>
          </w:p>
        </w:tc>
        <w:tc>
          <w:tcPr>
            <w:tcW w:w="1480" w:type="dxa"/>
            <w:vAlign w:val="center"/>
          </w:tcPr>
          <w:p>
            <w:pPr>
              <w:pStyle w:val="5"/>
              <w:ind w:firstLine="0"/>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641" w:type="dxa"/>
            <w:vAlign w:val="center"/>
          </w:tcPr>
          <w:p>
            <w:pPr>
              <w:pStyle w:val="5"/>
              <w:ind w:firstLine="0"/>
              <w:jc w:val="center"/>
            </w:pPr>
            <w:bookmarkStart w:id="3" w:name="_Hlk482046699"/>
            <w:r>
              <w:rPr>
                <w:rFonts w:hint="eastAsia"/>
              </w:rPr>
              <w:t>1</w:t>
            </w:r>
          </w:p>
        </w:tc>
        <w:tc>
          <w:tcPr>
            <w:tcW w:w="2405" w:type="dxa"/>
            <w:vAlign w:val="center"/>
          </w:tcPr>
          <w:p>
            <w:pPr>
              <w:jc w:val="center"/>
              <w:rPr>
                <w:szCs w:val="20"/>
              </w:rPr>
            </w:pPr>
            <w:r>
              <w:rPr>
                <w:rFonts w:hint="eastAsia"/>
                <w:szCs w:val="20"/>
              </w:rPr>
              <w:t>船舶进、出坞（排）费</w:t>
            </w:r>
          </w:p>
        </w:tc>
        <w:tc>
          <w:tcPr>
            <w:tcW w:w="1418" w:type="dxa"/>
            <w:vAlign w:val="center"/>
          </w:tcPr>
          <w:p>
            <w:pPr>
              <w:jc w:val="center"/>
              <w:rPr>
                <w:szCs w:val="20"/>
              </w:rPr>
            </w:pPr>
            <w:r>
              <w:rPr>
                <w:rFonts w:hint="eastAsia"/>
                <w:szCs w:val="20"/>
              </w:rPr>
              <w:t>1900</w:t>
            </w:r>
          </w:p>
        </w:tc>
        <w:tc>
          <w:tcPr>
            <w:tcW w:w="1265" w:type="dxa"/>
            <w:vAlign w:val="center"/>
          </w:tcPr>
          <w:p>
            <w:pPr>
              <w:jc w:val="center"/>
              <w:rPr>
                <w:szCs w:val="20"/>
              </w:rPr>
            </w:pPr>
            <w:r>
              <w:rPr>
                <w:rFonts w:hint="eastAsia"/>
                <w:szCs w:val="20"/>
              </w:rPr>
              <w:t>包括进坞及出坞各一次</w:t>
            </w:r>
          </w:p>
        </w:tc>
        <w:tc>
          <w:tcPr>
            <w:tcW w:w="1205" w:type="dxa"/>
            <w:vAlign w:val="center"/>
          </w:tcPr>
          <w:p>
            <w:pPr>
              <w:pStyle w:val="5"/>
              <w:ind w:firstLine="0"/>
              <w:jc w:val="center"/>
              <w:rPr>
                <w:sz w:val="24"/>
                <w:szCs w:val="24"/>
              </w:rPr>
            </w:pPr>
            <w:r>
              <w:rPr>
                <w:rFonts w:hint="eastAsia"/>
                <w:sz w:val="24"/>
                <w:szCs w:val="24"/>
              </w:rPr>
              <w:t>4</w:t>
            </w:r>
          </w:p>
        </w:tc>
        <w:tc>
          <w:tcPr>
            <w:tcW w:w="1480" w:type="dxa"/>
            <w:vAlign w:val="center"/>
          </w:tcPr>
          <w:p>
            <w:pPr>
              <w:jc w:val="center"/>
              <w:rPr>
                <w:sz w:val="24"/>
              </w:rPr>
            </w:pPr>
            <w:r>
              <w:rPr>
                <w:rFonts w:hint="eastAsia"/>
                <w:sz w:val="24"/>
              </w:rPr>
              <w:t>含排墩费用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641" w:type="dxa"/>
            <w:vAlign w:val="center"/>
          </w:tcPr>
          <w:p>
            <w:pPr>
              <w:pStyle w:val="5"/>
              <w:ind w:firstLine="0"/>
              <w:jc w:val="center"/>
            </w:pPr>
            <w:r>
              <w:rPr>
                <w:rFonts w:hint="eastAsia"/>
              </w:rPr>
              <w:t>2</w:t>
            </w:r>
          </w:p>
        </w:tc>
        <w:tc>
          <w:tcPr>
            <w:tcW w:w="2405" w:type="dxa"/>
            <w:vAlign w:val="center"/>
          </w:tcPr>
          <w:p>
            <w:pPr>
              <w:jc w:val="center"/>
              <w:rPr>
                <w:szCs w:val="20"/>
              </w:rPr>
            </w:pPr>
            <w:r>
              <w:rPr>
                <w:rFonts w:hint="eastAsia"/>
                <w:szCs w:val="20"/>
              </w:rPr>
              <w:t>船舶每天占坞（排）费</w:t>
            </w:r>
          </w:p>
        </w:tc>
        <w:tc>
          <w:tcPr>
            <w:tcW w:w="1418" w:type="dxa"/>
            <w:vAlign w:val="center"/>
          </w:tcPr>
          <w:p>
            <w:pPr>
              <w:jc w:val="center"/>
              <w:rPr>
                <w:szCs w:val="20"/>
              </w:rPr>
            </w:pPr>
            <w:r>
              <w:rPr>
                <w:rFonts w:hint="eastAsia"/>
                <w:szCs w:val="20"/>
                <w:lang w:val="en-US" w:eastAsia="zh-CN"/>
              </w:rPr>
              <w:t>2</w:t>
            </w:r>
            <w:r>
              <w:rPr>
                <w:rFonts w:hint="eastAsia"/>
                <w:szCs w:val="20"/>
              </w:rPr>
              <w:t>50</w:t>
            </w:r>
          </w:p>
        </w:tc>
        <w:tc>
          <w:tcPr>
            <w:tcW w:w="1265" w:type="dxa"/>
            <w:vAlign w:val="center"/>
          </w:tcPr>
          <w:p>
            <w:pPr>
              <w:jc w:val="center"/>
              <w:rPr>
                <w:szCs w:val="20"/>
              </w:rPr>
            </w:pPr>
            <w:r>
              <w:rPr>
                <w:rFonts w:hint="eastAsia"/>
                <w:szCs w:val="20"/>
              </w:rPr>
              <w:t>元／天</w:t>
            </w:r>
          </w:p>
        </w:tc>
        <w:tc>
          <w:tcPr>
            <w:tcW w:w="1205" w:type="dxa"/>
            <w:vAlign w:val="center"/>
          </w:tcPr>
          <w:p>
            <w:pPr>
              <w:pStyle w:val="5"/>
              <w:ind w:firstLine="0"/>
              <w:jc w:val="center"/>
              <w:rPr>
                <w:sz w:val="24"/>
                <w:szCs w:val="24"/>
              </w:rPr>
            </w:pPr>
            <w:r>
              <w:rPr>
                <w:rFonts w:hint="eastAsia"/>
                <w:sz w:val="24"/>
                <w:szCs w:val="24"/>
              </w:rPr>
              <w:t>4</w:t>
            </w:r>
          </w:p>
        </w:tc>
        <w:tc>
          <w:tcPr>
            <w:tcW w:w="1480" w:type="dxa"/>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641" w:type="dxa"/>
            <w:vAlign w:val="center"/>
          </w:tcPr>
          <w:p>
            <w:pPr>
              <w:pStyle w:val="5"/>
              <w:ind w:firstLine="0"/>
              <w:jc w:val="center"/>
            </w:pPr>
            <w:r>
              <w:rPr>
                <w:rFonts w:hint="eastAsia"/>
              </w:rPr>
              <w:t>3</w:t>
            </w:r>
          </w:p>
        </w:tc>
        <w:tc>
          <w:tcPr>
            <w:tcW w:w="2405" w:type="dxa"/>
            <w:vAlign w:val="center"/>
          </w:tcPr>
          <w:p>
            <w:pPr>
              <w:jc w:val="center"/>
              <w:rPr>
                <w:szCs w:val="20"/>
              </w:rPr>
            </w:pPr>
            <w:r>
              <w:rPr>
                <w:rFonts w:hint="eastAsia"/>
                <w:szCs w:val="20"/>
              </w:rPr>
              <w:t>水、电使用费</w:t>
            </w:r>
          </w:p>
        </w:tc>
        <w:tc>
          <w:tcPr>
            <w:tcW w:w="1418" w:type="dxa"/>
            <w:vAlign w:val="center"/>
          </w:tcPr>
          <w:p>
            <w:pPr>
              <w:jc w:val="center"/>
              <w:rPr>
                <w:szCs w:val="20"/>
              </w:rPr>
            </w:pPr>
            <w:r>
              <w:rPr>
                <w:rFonts w:hint="eastAsia"/>
                <w:szCs w:val="20"/>
                <w:lang w:val="en-US" w:eastAsia="zh-CN"/>
              </w:rPr>
              <w:t>8</w:t>
            </w:r>
            <w:r>
              <w:rPr>
                <w:rFonts w:hint="eastAsia"/>
                <w:szCs w:val="20"/>
              </w:rPr>
              <w:t>0</w:t>
            </w:r>
          </w:p>
        </w:tc>
        <w:tc>
          <w:tcPr>
            <w:tcW w:w="1265" w:type="dxa"/>
            <w:vAlign w:val="center"/>
          </w:tcPr>
          <w:p>
            <w:pPr>
              <w:jc w:val="center"/>
              <w:rPr>
                <w:szCs w:val="20"/>
              </w:rPr>
            </w:pPr>
            <w:r>
              <w:rPr>
                <w:rFonts w:hint="eastAsia"/>
                <w:szCs w:val="20"/>
              </w:rPr>
              <w:t>元／天</w:t>
            </w:r>
          </w:p>
        </w:tc>
        <w:tc>
          <w:tcPr>
            <w:tcW w:w="1205" w:type="dxa"/>
            <w:vAlign w:val="center"/>
          </w:tcPr>
          <w:p>
            <w:pPr>
              <w:pStyle w:val="5"/>
              <w:ind w:firstLine="0"/>
              <w:jc w:val="center"/>
              <w:rPr>
                <w:sz w:val="24"/>
                <w:szCs w:val="24"/>
              </w:rPr>
            </w:pPr>
            <w:r>
              <w:rPr>
                <w:rFonts w:hint="eastAsia"/>
                <w:sz w:val="24"/>
                <w:szCs w:val="24"/>
              </w:rPr>
              <w:t>3</w:t>
            </w:r>
          </w:p>
        </w:tc>
        <w:tc>
          <w:tcPr>
            <w:tcW w:w="1480" w:type="dxa"/>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641" w:type="dxa"/>
            <w:vAlign w:val="center"/>
          </w:tcPr>
          <w:p>
            <w:pPr>
              <w:pStyle w:val="5"/>
              <w:ind w:firstLine="0"/>
              <w:jc w:val="center"/>
            </w:pPr>
            <w:r>
              <w:rPr>
                <w:rFonts w:hint="eastAsia"/>
              </w:rPr>
              <w:t>4</w:t>
            </w:r>
          </w:p>
        </w:tc>
        <w:tc>
          <w:tcPr>
            <w:tcW w:w="2405" w:type="dxa"/>
            <w:vAlign w:val="center"/>
          </w:tcPr>
          <w:p>
            <w:pPr>
              <w:jc w:val="center"/>
              <w:rPr>
                <w:szCs w:val="20"/>
              </w:rPr>
            </w:pPr>
            <w:r>
              <w:rPr>
                <w:rFonts w:hint="eastAsia"/>
                <w:szCs w:val="20"/>
              </w:rPr>
              <w:t>船体水线以下外壳板清除海生物，表面水磨沙纸抛光，</w:t>
            </w:r>
          </w:p>
        </w:tc>
        <w:tc>
          <w:tcPr>
            <w:tcW w:w="1418" w:type="dxa"/>
            <w:vAlign w:val="center"/>
          </w:tcPr>
          <w:p>
            <w:pPr>
              <w:jc w:val="center"/>
              <w:rPr>
                <w:szCs w:val="20"/>
              </w:rPr>
            </w:pPr>
            <w:r>
              <w:rPr>
                <w:rFonts w:hint="eastAsia"/>
                <w:szCs w:val="20"/>
              </w:rPr>
              <w:t>8</w:t>
            </w:r>
          </w:p>
        </w:tc>
        <w:tc>
          <w:tcPr>
            <w:tcW w:w="1265" w:type="dxa"/>
            <w:vAlign w:val="center"/>
          </w:tcPr>
          <w:p>
            <w:pPr>
              <w:jc w:val="center"/>
              <w:rPr>
                <w:szCs w:val="20"/>
              </w:rPr>
            </w:pPr>
            <w:r>
              <w:rPr>
                <w:rFonts w:hint="eastAsia"/>
                <w:szCs w:val="20"/>
              </w:rPr>
              <w:t>元／㎡</w:t>
            </w:r>
          </w:p>
        </w:tc>
        <w:tc>
          <w:tcPr>
            <w:tcW w:w="1205" w:type="dxa"/>
            <w:vAlign w:val="center"/>
          </w:tcPr>
          <w:p>
            <w:pPr>
              <w:pStyle w:val="5"/>
              <w:ind w:firstLine="0"/>
              <w:jc w:val="center"/>
              <w:rPr>
                <w:sz w:val="24"/>
                <w:szCs w:val="24"/>
              </w:rPr>
            </w:pPr>
            <w:r>
              <w:rPr>
                <w:rFonts w:hint="eastAsia"/>
                <w:sz w:val="24"/>
                <w:szCs w:val="24"/>
              </w:rPr>
              <w:t>4</w:t>
            </w:r>
          </w:p>
        </w:tc>
        <w:tc>
          <w:tcPr>
            <w:tcW w:w="1480" w:type="dxa"/>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641" w:type="dxa"/>
            <w:vAlign w:val="center"/>
          </w:tcPr>
          <w:p>
            <w:pPr>
              <w:pStyle w:val="5"/>
              <w:ind w:firstLine="0"/>
              <w:jc w:val="center"/>
            </w:pPr>
            <w:r>
              <w:rPr>
                <w:rFonts w:hint="eastAsia"/>
              </w:rPr>
              <w:t>5</w:t>
            </w:r>
          </w:p>
        </w:tc>
        <w:tc>
          <w:tcPr>
            <w:tcW w:w="2405" w:type="dxa"/>
            <w:vAlign w:val="center"/>
          </w:tcPr>
          <w:p>
            <w:pPr>
              <w:jc w:val="center"/>
              <w:rPr>
                <w:szCs w:val="20"/>
              </w:rPr>
            </w:pPr>
            <w:r>
              <w:rPr>
                <w:rFonts w:hint="eastAsia"/>
                <w:szCs w:val="20"/>
              </w:rPr>
              <w:t>通油环氧连接漆一度、国际牌防污漆644、648各一度工费。</w:t>
            </w:r>
          </w:p>
        </w:tc>
        <w:tc>
          <w:tcPr>
            <w:tcW w:w="1418" w:type="dxa"/>
            <w:vAlign w:val="center"/>
          </w:tcPr>
          <w:p>
            <w:pPr>
              <w:jc w:val="center"/>
              <w:rPr>
                <w:rFonts w:hint="default" w:eastAsiaTheme="minorEastAsia"/>
                <w:szCs w:val="20"/>
                <w:lang w:val="en-US" w:eastAsia="zh-CN"/>
              </w:rPr>
            </w:pPr>
            <w:r>
              <w:rPr>
                <w:rFonts w:hint="eastAsia"/>
                <w:szCs w:val="20"/>
                <w:lang w:val="en-US" w:eastAsia="zh-CN"/>
              </w:rPr>
              <w:t>15</w:t>
            </w:r>
          </w:p>
        </w:tc>
        <w:tc>
          <w:tcPr>
            <w:tcW w:w="1265" w:type="dxa"/>
            <w:vAlign w:val="center"/>
          </w:tcPr>
          <w:p>
            <w:pPr>
              <w:jc w:val="center"/>
              <w:rPr>
                <w:szCs w:val="20"/>
              </w:rPr>
            </w:pPr>
            <w:r>
              <w:rPr>
                <w:rFonts w:hint="eastAsia"/>
                <w:szCs w:val="20"/>
              </w:rPr>
              <w:t>元／㎡</w:t>
            </w:r>
          </w:p>
        </w:tc>
        <w:tc>
          <w:tcPr>
            <w:tcW w:w="1205" w:type="dxa"/>
            <w:vAlign w:val="center"/>
          </w:tcPr>
          <w:p>
            <w:pPr>
              <w:pStyle w:val="5"/>
              <w:ind w:firstLine="0"/>
              <w:jc w:val="center"/>
              <w:rPr>
                <w:sz w:val="24"/>
                <w:szCs w:val="24"/>
              </w:rPr>
            </w:pPr>
            <w:r>
              <w:rPr>
                <w:rFonts w:hint="eastAsia"/>
                <w:sz w:val="24"/>
                <w:szCs w:val="24"/>
              </w:rPr>
              <w:t>4</w:t>
            </w:r>
          </w:p>
        </w:tc>
        <w:tc>
          <w:tcPr>
            <w:tcW w:w="1480" w:type="dxa"/>
            <w:vAlign w:val="center"/>
          </w:tcPr>
          <w:p>
            <w:pPr>
              <w:jc w:val="center"/>
              <w:rPr>
                <w:sz w:val="24"/>
              </w:rPr>
            </w:pPr>
            <w:r>
              <w:rPr>
                <w:rFonts w:hint="eastAsia"/>
                <w:sz w:val="24"/>
              </w:rPr>
              <w:t>油漆船东供应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641" w:type="dxa"/>
            <w:vAlign w:val="center"/>
          </w:tcPr>
          <w:p>
            <w:pPr>
              <w:pStyle w:val="5"/>
              <w:ind w:firstLine="0"/>
              <w:jc w:val="center"/>
            </w:pPr>
            <w:r>
              <w:rPr>
                <w:rFonts w:hint="eastAsia"/>
              </w:rPr>
              <w:t>6</w:t>
            </w:r>
          </w:p>
        </w:tc>
        <w:tc>
          <w:tcPr>
            <w:tcW w:w="2405" w:type="dxa"/>
            <w:vAlign w:val="center"/>
          </w:tcPr>
          <w:p>
            <w:pPr>
              <w:jc w:val="center"/>
              <w:rPr>
                <w:szCs w:val="20"/>
              </w:rPr>
            </w:pPr>
            <w:r>
              <w:rPr>
                <w:rFonts w:hint="eastAsia"/>
                <w:szCs w:val="20"/>
              </w:rPr>
              <w:t>船体水线以上主甲板以下通油原色漆一度工费</w:t>
            </w:r>
          </w:p>
        </w:tc>
        <w:tc>
          <w:tcPr>
            <w:tcW w:w="1418" w:type="dxa"/>
            <w:vAlign w:val="center"/>
          </w:tcPr>
          <w:p>
            <w:pPr>
              <w:jc w:val="center"/>
              <w:rPr>
                <w:rFonts w:hint="eastAsia" w:eastAsiaTheme="minorEastAsia"/>
                <w:szCs w:val="20"/>
                <w:lang w:eastAsia="zh-CN"/>
              </w:rPr>
            </w:pPr>
            <w:r>
              <w:rPr>
                <w:rFonts w:hint="eastAsia"/>
                <w:szCs w:val="20"/>
                <w:lang w:val="en-US" w:eastAsia="zh-CN"/>
              </w:rPr>
              <w:t>5</w:t>
            </w:r>
          </w:p>
        </w:tc>
        <w:tc>
          <w:tcPr>
            <w:tcW w:w="1265" w:type="dxa"/>
            <w:vAlign w:val="center"/>
          </w:tcPr>
          <w:p>
            <w:pPr>
              <w:jc w:val="center"/>
              <w:rPr>
                <w:szCs w:val="20"/>
              </w:rPr>
            </w:pPr>
            <w:r>
              <w:rPr>
                <w:rFonts w:hint="eastAsia"/>
                <w:szCs w:val="20"/>
              </w:rPr>
              <w:t>元／㎡</w:t>
            </w:r>
          </w:p>
        </w:tc>
        <w:tc>
          <w:tcPr>
            <w:tcW w:w="1205" w:type="dxa"/>
            <w:vAlign w:val="center"/>
          </w:tcPr>
          <w:p>
            <w:pPr>
              <w:pStyle w:val="5"/>
              <w:ind w:firstLine="0"/>
              <w:jc w:val="center"/>
              <w:rPr>
                <w:sz w:val="24"/>
                <w:szCs w:val="24"/>
              </w:rPr>
            </w:pPr>
            <w:r>
              <w:rPr>
                <w:rFonts w:hint="eastAsia"/>
                <w:sz w:val="24"/>
                <w:szCs w:val="24"/>
              </w:rPr>
              <w:t>4</w:t>
            </w:r>
          </w:p>
        </w:tc>
        <w:tc>
          <w:tcPr>
            <w:tcW w:w="1480" w:type="dxa"/>
            <w:vAlign w:val="center"/>
          </w:tcPr>
          <w:p>
            <w:pPr>
              <w:jc w:val="center"/>
              <w:rPr>
                <w:sz w:val="24"/>
              </w:rPr>
            </w:pPr>
            <w:r>
              <w:rPr>
                <w:rFonts w:hint="eastAsia"/>
                <w:sz w:val="24"/>
              </w:rPr>
              <w:t>油漆船东供应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641" w:type="dxa"/>
            <w:vAlign w:val="center"/>
          </w:tcPr>
          <w:p>
            <w:pPr>
              <w:pStyle w:val="5"/>
              <w:ind w:firstLine="0"/>
              <w:jc w:val="center"/>
            </w:pPr>
            <w:r>
              <w:rPr>
                <w:rFonts w:hint="eastAsia"/>
              </w:rPr>
              <w:t>7</w:t>
            </w:r>
          </w:p>
        </w:tc>
        <w:tc>
          <w:tcPr>
            <w:tcW w:w="2405" w:type="dxa"/>
            <w:vAlign w:val="center"/>
          </w:tcPr>
          <w:p>
            <w:pPr>
              <w:spacing w:line="360" w:lineRule="exact"/>
              <w:jc w:val="center"/>
              <w:rPr>
                <w:szCs w:val="20"/>
              </w:rPr>
            </w:pPr>
            <w:r>
              <w:rPr>
                <w:rFonts w:hint="eastAsia"/>
                <w:szCs w:val="20"/>
              </w:rPr>
              <w:t>客舱甲板、主甲板通油原色漆一度工费</w:t>
            </w:r>
          </w:p>
        </w:tc>
        <w:tc>
          <w:tcPr>
            <w:tcW w:w="1418" w:type="dxa"/>
            <w:vAlign w:val="center"/>
          </w:tcPr>
          <w:p>
            <w:pPr>
              <w:jc w:val="center"/>
              <w:rPr>
                <w:rFonts w:hint="eastAsia" w:eastAsiaTheme="minorEastAsia"/>
                <w:szCs w:val="20"/>
                <w:lang w:eastAsia="zh-CN"/>
              </w:rPr>
            </w:pPr>
            <w:r>
              <w:rPr>
                <w:rFonts w:hint="eastAsia"/>
                <w:szCs w:val="20"/>
                <w:lang w:val="en-US" w:eastAsia="zh-CN"/>
              </w:rPr>
              <w:t>5</w:t>
            </w:r>
          </w:p>
        </w:tc>
        <w:tc>
          <w:tcPr>
            <w:tcW w:w="1265" w:type="dxa"/>
            <w:vAlign w:val="center"/>
          </w:tcPr>
          <w:p>
            <w:pPr>
              <w:jc w:val="center"/>
              <w:rPr>
                <w:szCs w:val="20"/>
              </w:rPr>
            </w:pPr>
            <w:r>
              <w:rPr>
                <w:rFonts w:hint="eastAsia"/>
                <w:szCs w:val="20"/>
              </w:rPr>
              <w:t>元／㎡</w:t>
            </w:r>
          </w:p>
        </w:tc>
        <w:tc>
          <w:tcPr>
            <w:tcW w:w="1205" w:type="dxa"/>
            <w:vAlign w:val="center"/>
          </w:tcPr>
          <w:p>
            <w:pPr>
              <w:pStyle w:val="5"/>
              <w:ind w:firstLine="0"/>
              <w:jc w:val="center"/>
              <w:rPr>
                <w:sz w:val="24"/>
                <w:szCs w:val="24"/>
              </w:rPr>
            </w:pPr>
            <w:r>
              <w:rPr>
                <w:rFonts w:hint="eastAsia"/>
                <w:sz w:val="24"/>
                <w:szCs w:val="24"/>
              </w:rPr>
              <w:t>4</w:t>
            </w:r>
          </w:p>
        </w:tc>
        <w:tc>
          <w:tcPr>
            <w:tcW w:w="1480" w:type="dxa"/>
            <w:vAlign w:val="center"/>
          </w:tcPr>
          <w:p>
            <w:pPr>
              <w:jc w:val="center"/>
              <w:rPr>
                <w:sz w:val="24"/>
              </w:rPr>
            </w:pPr>
            <w:r>
              <w:rPr>
                <w:rFonts w:hint="eastAsia"/>
                <w:sz w:val="24"/>
              </w:rPr>
              <w:t>油漆船东供应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641" w:type="dxa"/>
            <w:vAlign w:val="center"/>
          </w:tcPr>
          <w:p>
            <w:pPr>
              <w:pStyle w:val="5"/>
              <w:ind w:firstLine="0"/>
              <w:jc w:val="center"/>
            </w:pPr>
            <w:r>
              <w:rPr>
                <w:rFonts w:hint="eastAsia"/>
              </w:rPr>
              <w:t>8</w:t>
            </w:r>
          </w:p>
        </w:tc>
        <w:tc>
          <w:tcPr>
            <w:tcW w:w="2405" w:type="dxa"/>
            <w:vAlign w:val="center"/>
          </w:tcPr>
          <w:p>
            <w:pPr>
              <w:jc w:val="center"/>
              <w:rPr>
                <w:szCs w:val="20"/>
              </w:rPr>
            </w:pPr>
            <w:r>
              <w:rPr>
                <w:rFonts w:hint="eastAsia"/>
                <w:szCs w:val="20"/>
              </w:rPr>
              <w:t>船体水线以上至上层建筑外观，碱水清洁冲洗干净。</w:t>
            </w:r>
          </w:p>
        </w:tc>
        <w:tc>
          <w:tcPr>
            <w:tcW w:w="1418" w:type="dxa"/>
            <w:vAlign w:val="center"/>
          </w:tcPr>
          <w:p>
            <w:pPr>
              <w:jc w:val="center"/>
              <w:rPr>
                <w:szCs w:val="20"/>
              </w:rPr>
            </w:pPr>
            <w:r>
              <w:rPr>
                <w:rFonts w:hint="eastAsia"/>
                <w:szCs w:val="20"/>
              </w:rPr>
              <w:t>600</w:t>
            </w:r>
          </w:p>
        </w:tc>
        <w:tc>
          <w:tcPr>
            <w:tcW w:w="1265" w:type="dxa"/>
            <w:vAlign w:val="center"/>
          </w:tcPr>
          <w:p>
            <w:pPr>
              <w:jc w:val="center"/>
              <w:rPr>
                <w:szCs w:val="20"/>
              </w:rPr>
            </w:pPr>
            <w:r>
              <w:rPr>
                <w:rFonts w:hint="eastAsia"/>
                <w:szCs w:val="20"/>
              </w:rPr>
              <w:t>元／艘</w:t>
            </w:r>
          </w:p>
        </w:tc>
        <w:tc>
          <w:tcPr>
            <w:tcW w:w="1205" w:type="dxa"/>
            <w:vAlign w:val="center"/>
          </w:tcPr>
          <w:p>
            <w:pPr>
              <w:pStyle w:val="5"/>
              <w:ind w:firstLine="480"/>
              <w:jc w:val="center"/>
              <w:rPr>
                <w:sz w:val="24"/>
                <w:szCs w:val="24"/>
              </w:rPr>
            </w:pPr>
            <w:r>
              <w:rPr>
                <w:rFonts w:hint="eastAsia"/>
                <w:sz w:val="24"/>
                <w:szCs w:val="24"/>
              </w:rPr>
              <w:t>3</w:t>
            </w:r>
          </w:p>
        </w:tc>
        <w:tc>
          <w:tcPr>
            <w:tcW w:w="1480" w:type="dxa"/>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641" w:type="dxa"/>
            <w:vAlign w:val="center"/>
          </w:tcPr>
          <w:p>
            <w:pPr>
              <w:pStyle w:val="5"/>
              <w:ind w:firstLine="210" w:firstLineChars="100"/>
            </w:pPr>
            <w:r>
              <w:rPr>
                <w:rFonts w:hint="eastAsia"/>
              </w:rPr>
              <w:t>9</w:t>
            </w:r>
          </w:p>
        </w:tc>
        <w:tc>
          <w:tcPr>
            <w:tcW w:w="2405" w:type="dxa"/>
            <w:vAlign w:val="center"/>
          </w:tcPr>
          <w:p>
            <w:pPr>
              <w:jc w:val="center"/>
              <w:rPr>
                <w:szCs w:val="20"/>
              </w:rPr>
            </w:pPr>
            <w:r>
              <w:rPr>
                <w:rFonts w:hint="eastAsia"/>
                <w:szCs w:val="20"/>
              </w:rPr>
              <w:t>船体外壳整体打磨，树脂土修补，整磨，水磨</w:t>
            </w:r>
          </w:p>
        </w:tc>
        <w:tc>
          <w:tcPr>
            <w:tcW w:w="1418" w:type="dxa"/>
            <w:vAlign w:val="center"/>
          </w:tcPr>
          <w:p>
            <w:pPr>
              <w:jc w:val="center"/>
              <w:rPr>
                <w:szCs w:val="20"/>
              </w:rPr>
            </w:pPr>
            <w:r>
              <w:rPr>
                <w:rFonts w:hint="eastAsia"/>
                <w:szCs w:val="20"/>
              </w:rPr>
              <w:t>50</w:t>
            </w:r>
          </w:p>
        </w:tc>
        <w:tc>
          <w:tcPr>
            <w:tcW w:w="1265" w:type="dxa"/>
            <w:vAlign w:val="center"/>
          </w:tcPr>
          <w:p>
            <w:pPr>
              <w:jc w:val="center"/>
              <w:rPr>
                <w:szCs w:val="20"/>
              </w:rPr>
            </w:pPr>
            <w:r>
              <w:rPr>
                <w:rFonts w:hint="eastAsia"/>
                <w:szCs w:val="20"/>
              </w:rPr>
              <w:t>元／㎡</w:t>
            </w:r>
          </w:p>
        </w:tc>
        <w:tc>
          <w:tcPr>
            <w:tcW w:w="1205" w:type="dxa"/>
            <w:vAlign w:val="center"/>
          </w:tcPr>
          <w:p>
            <w:pPr>
              <w:pStyle w:val="5"/>
              <w:ind w:firstLine="480"/>
              <w:jc w:val="center"/>
              <w:rPr>
                <w:sz w:val="24"/>
                <w:szCs w:val="24"/>
              </w:rPr>
            </w:pPr>
            <w:r>
              <w:rPr>
                <w:rFonts w:hint="eastAsia"/>
                <w:sz w:val="24"/>
                <w:szCs w:val="24"/>
              </w:rPr>
              <w:t>4</w:t>
            </w:r>
          </w:p>
        </w:tc>
        <w:tc>
          <w:tcPr>
            <w:tcW w:w="1480" w:type="dxa"/>
            <w:vAlign w:val="center"/>
          </w:tcPr>
          <w:p>
            <w:pPr>
              <w:jc w:val="center"/>
              <w:rPr>
                <w:color w:val="FF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641" w:type="dxa"/>
            <w:vAlign w:val="center"/>
          </w:tcPr>
          <w:p>
            <w:pPr>
              <w:pStyle w:val="5"/>
              <w:ind w:firstLine="210" w:firstLineChars="100"/>
            </w:pPr>
            <w:r>
              <w:rPr>
                <w:rFonts w:hint="eastAsia"/>
              </w:rPr>
              <w:t>10</w:t>
            </w:r>
          </w:p>
        </w:tc>
        <w:tc>
          <w:tcPr>
            <w:tcW w:w="2405" w:type="dxa"/>
            <w:vAlign w:val="center"/>
          </w:tcPr>
          <w:p>
            <w:pPr>
              <w:jc w:val="center"/>
              <w:rPr>
                <w:szCs w:val="20"/>
              </w:rPr>
            </w:pPr>
            <w:r>
              <w:rPr>
                <w:rFonts w:hint="eastAsia"/>
                <w:szCs w:val="20"/>
              </w:rPr>
              <w:t>主甲板以上船体外壳及上层外板整磨后，清洗后通喷原色聚氨酯漆二度</w:t>
            </w:r>
          </w:p>
        </w:tc>
        <w:tc>
          <w:tcPr>
            <w:tcW w:w="1418" w:type="dxa"/>
            <w:vAlign w:val="center"/>
          </w:tcPr>
          <w:p>
            <w:pPr>
              <w:jc w:val="center"/>
              <w:rPr>
                <w:szCs w:val="20"/>
              </w:rPr>
            </w:pPr>
            <w:r>
              <w:rPr>
                <w:rFonts w:hint="eastAsia"/>
                <w:szCs w:val="20"/>
              </w:rPr>
              <w:t>75</w:t>
            </w:r>
          </w:p>
        </w:tc>
        <w:tc>
          <w:tcPr>
            <w:tcW w:w="1265" w:type="dxa"/>
            <w:vAlign w:val="center"/>
          </w:tcPr>
          <w:p>
            <w:pPr>
              <w:jc w:val="center"/>
              <w:rPr>
                <w:szCs w:val="20"/>
              </w:rPr>
            </w:pPr>
            <w:r>
              <w:rPr>
                <w:rFonts w:hint="eastAsia"/>
                <w:szCs w:val="20"/>
              </w:rPr>
              <w:t>元／㎡</w:t>
            </w:r>
          </w:p>
        </w:tc>
        <w:tc>
          <w:tcPr>
            <w:tcW w:w="1205" w:type="dxa"/>
            <w:vAlign w:val="center"/>
          </w:tcPr>
          <w:p>
            <w:pPr>
              <w:pStyle w:val="5"/>
              <w:ind w:firstLine="480"/>
              <w:jc w:val="center"/>
              <w:rPr>
                <w:sz w:val="24"/>
                <w:szCs w:val="24"/>
              </w:rPr>
            </w:pPr>
            <w:r>
              <w:rPr>
                <w:rFonts w:hint="eastAsia"/>
                <w:sz w:val="24"/>
                <w:szCs w:val="24"/>
              </w:rPr>
              <w:t>4</w:t>
            </w:r>
          </w:p>
        </w:tc>
        <w:tc>
          <w:tcPr>
            <w:tcW w:w="1480" w:type="dxa"/>
            <w:vAlign w:val="center"/>
          </w:tcPr>
          <w:p>
            <w:pPr>
              <w:jc w:val="center"/>
              <w:rPr>
                <w:color w:val="FF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641" w:type="dxa"/>
            <w:vAlign w:val="center"/>
          </w:tcPr>
          <w:p>
            <w:pPr>
              <w:pStyle w:val="5"/>
              <w:ind w:firstLine="210" w:firstLineChars="100"/>
            </w:pPr>
            <w:r>
              <w:rPr>
                <w:rFonts w:hint="eastAsia"/>
              </w:rPr>
              <w:t>11</w:t>
            </w:r>
          </w:p>
        </w:tc>
        <w:tc>
          <w:tcPr>
            <w:tcW w:w="2405" w:type="dxa"/>
            <w:vAlign w:val="center"/>
          </w:tcPr>
          <w:p>
            <w:pPr>
              <w:jc w:val="center"/>
              <w:rPr>
                <w:szCs w:val="20"/>
              </w:rPr>
            </w:pPr>
            <w:r>
              <w:rPr>
                <w:rFonts w:hint="eastAsia"/>
                <w:szCs w:val="20"/>
              </w:rPr>
              <w:t>发电机、主配电箱、分电箱及电气线路绝缘测量并记录送船二份。</w:t>
            </w:r>
          </w:p>
        </w:tc>
        <w:tc>
          <w:tcPr>
            <w:tcW w:w="1418" w:type="dxa"/>
            <w:vAlign w:val="center"/>
          </w:tcPr>
          <w:p>
            <w:pPr>
              <w:jc w:val="center"/>
              <w:rPr>
                <w:szCs w:val="20"/>
              </w:rPr>
            </w:pPr>
            <w:r>
              <w:rPr>
                <w:rFonts w:hint="eastAsia"/>
                <w:szCs w:val="20"/>
              </w:rPr>
              <w:t>350</w:t>
            </w:r>
          </w:p>
        </w:tc>
        <w:tc>
          <w:tcPr>
            <w:tcW w:w="1265" w:type="dxa"/>
            <w:vAlign w:val="center"/>
          </w:tcPr>
          <w:p>
            <w:pPr>
              <w:jc w:val="center"/>
              <w:rPr>
                <w:szCs w:val="20"/>
              </w:rPr>
            </w:pPr>
            <w:r>
              <w:rPr>
                <w:rFonts w:hint="eastAsia"/>
                <w:szCs w:val="20"/>
              </w:rPr>
              <w:t>元／艘</w:t>
            </w:r>
          </w:p>
        </w:tc>
        <w:tc>
          <w:tcPr>
            <w:tcW w:w="1205" w:type="dxa"/>
            <w:vAlign w:val="center"/>
          </w:tcPr>
          <w:p>
            <w:pPr>
              <w:pStyle w:val="5"/>
              <w:ind w:firstLine="480"/>
              <w:jc w:val="center"/>
              <w:rPr>
                <w:sz w:val="24"/>
                <w:szCs w:val="24"/>
              </w:rPr>
            </w:pPr>
            <w:r>
              <w:rPr>
                <w:rFonts w:hint="eastAsia"/>
                <w:sz w:val="24"/>
                <w:szCs w:val="24"/>
              </w:rPr>
              <w:t>3</w:t>
            </w:r>
          </w:p>
        </w:tc>
        <w:tc>
          <w:tcPr>
            <w:tcW w:w="1480" w:type="dxa"/>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641" w:type="dxa"/>
            <w:vAlign w:val="center"/>
          </w:tcPr>
          <w:p>
            <w:pPr>
              <w:pStyle w:val="5"/>
              <w:ind w:firstLine="210" w:firstLineChars="100"/>
            </w:pPr>
            <w:r>
              <w:rPr>
                <w:rFonts w:hint="eastAsia"/>
              </w:rPr>
              <w:t>12</w:t>
            </w:r>
          </w:p>
        </w:tc>
        <w:tc>
          <w:tcPr>
            <w:tcW w:w="2405" w:type="dxa"/>
            <w:vAlign w:val="center"/>
          </w:tcPr>
          <w:p>
            <w:pPr>
              <w:spacing w:line="360" w:lineRule="exact"/>
              <w:jc w:val="center"/>
              <w:rPr>
                <w:szCs w:val="20"/>
              </w:rPr>
            </w:pPr>
            <w:r>
              <w:rPr>
                <w:rFonts w:hint="eastAsia"/>
                <w:szCs w:val="20"/>
              </w:rPr>
              <w:t>载重线标志、水尺、船名、船籍港重描。</w:t>
            </w:r>
          </w:p>
        </w:tc>
        <w:tc>
          <w:tcPr>
            <w:tcW w:w="1418" w:type="dxa"/>
            <w:vAlign w:val="center"/>
          </w:tcPr>
          <w:p>
            <w:pPr>
              <w:jc w:val="center"/>
              <w:rPr>
                <w:szCs w:val="20"/>
              </w:rPr>
            </w:pPr>
            <w:r>
              <w:rPr>
                <w:rFonts w:hint="eastAsia"/>
                <w:szCs w:val="20"/>
              </w:rPr>
              <w:t>600</w:t>
            </w:r>
          </w:p>
        </w:tc>
        <w:tc>
          <w:tcPr>
            <w:tcW w:w="1265" w:type="dxa"/>
            <w:vAlign w:val="center"/>
          </w:tcPr>
          <w:p>
            <w:pPr>
              <w:jc w:val="center"/>
              <w:rPr>
                <w:szCs w:val="20"/>
              </w:rPr>
            </w:pPr>
            <w:r>
              <w:rPr>
                <w:rFonts w:hint="eastAsia"/>
                <w:szCs w:val="20"/>
              </w:rPr>
              <w:t>元／艘</w:t>
            </w:r>
          </w:p>
        </w:tc>
        <w:tc>
          <w:tcPr>
            <w:tcW w:w="1205" w:type="dxa"/>
            <w:vAlign w:val="center"/>
          </w:tcPr>
          <w:p>
            <w:pPr>
              <w:pStyle w:val="5"/>
              <w:ind w:firstLine="480"/>
              <w:jc w:val="center"/>
              <w:rPr>
                <w:sz w:val="24"/>
                <w:szCs w:val="24"/>
              </w:rPr>
            </w:pPr>
            <w:r>
              <w:rPr>
                <w:rFonts w:hint="eastAsia"/>
                <w:sz w:val="24"/>
                <w:szCs w:val="24"/>
              </w:rPr>
              <w:t>3</w:t>
            </w:r>
          </w:p>
        </w:tc>
        <w:tc>
          <w:tcPr>
            <w:tcW w:w="1480" w:type="dxa"/>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641" w:type="dxa"/>
            <w:vAlign w:val="center"/>
          </w:tcPr>
          <w:p>
            <w:pPr>
              <w:pStyle w:val="5"/>
              <w:ind w:firstLine="210" w:firstLineChars="100"/>
            </w:pPr>
            <w:r>
              <w:rPr>
                <w:rFonts w:hint="eastAsia"/>
              </w:rPr>
              <w:t>13</w:t>
            </w:r>
          </w:p>
        </w:tc>
        <w:tc>
          <w:tcPr>
            <w:tcW w:w="2405" w:type="dxa"/>
            <w:vAlign w:val="center"/>
          </w:tcPr>
          <w:p>
            <w:pPr>
              <w:spacing w:line="360" w:lineRule="exact"/>
              <w:jc w:val="center"/>
              <w:rPr>
                <w:szCs w:val="20"/>
              </w:rPr>
            </w:pPr>
            <w:r>
              <w:rPr>
                <w:rFonts w:hint="eastAsia"/>
                <w:szCs w:val="20"/>
              </w:rPr>
              <w:t>艉轴系（</w:t>
            </w:r>
            <w:r>
              <w:rPr>
                <w:szCs w:val="20"/>
              </w:rPr>
              <w:t>Ø</w:t>
            </w:r>
            <w:r>
              <w:rPr>
                <w:rFonts w:hint="eastAsia"/>
                <w:szCs w:val="20"/>
              </w:rPr>
              <w:t>80mm～</w:t>
            </w:r>
            <w:r>
              <w:rPr>
                <w:szCs w:val="20"/>
              </w:rPr>
              <w:t>Ø</w:t>
            </w:r>
            <w:r>
              <w:rPr>
                <w:rFonts w:hint="eastAsia"/>
                <w:szCs w:val="20"/>
              </w:rPr>
              <w:t>100mm）拆卸、安装，包括油、水封的更换每套工费</w:t>
            </w:r>
          </w:p>
        </w:tc>
        <w:tc>
          <w:tcPr>
            <w:tcW w:w="1418" w:type="dxa"/>
            <w:vAlign w:val="center"/>
          </w:tcPr>
          <w:p>
            <w:pPr>
              <w:jc w:val="center"/>
              <w:rPr>
                <w:szCs w:val="20"/>
              </w:rPr>
            </w:pPr>
            <w:r>
              <w:rPr>
                <w:rFonts w:hint="eastAsia"/>
                <w:szCs w:val="20"/>
              </w:rPr>
              <w:t>900</w:t>
            </w:r>
          </w:p>
        </w:tc>
        <w:tc>
          <w:tcPr>
            <w:tcW w:w="1265" w:type="dxa"/>
            <w:vAlign w:val="center"/>
          </w:tcPr>
          <w:p>
            <w:pPr>
              <w:jc w:val="center"/>
              <w:rPr>
                <w:szCs w:val="20"/>
              </w:rPr>
            </w:pPr>
            <w:r>
              <w:rPr>
                <w:rFonts w:hint="eastAsia"/>
                <w:szCs w:val="20"/>
              </w:rPr>
              <w:t>元／套</w:t>
            </w:r>
          </w:p>
        </w:tc>
        <w:tc>
          <w:tcPr>
            <w:tcW w:w="1205" w:type="dxa"/>
            <w:vAlign w:val="center"/>
          </w:tcPr>
          <w:p>
            <w:pPr>
              <w:pStyle w:val="5"/>
              <w:ind w:firstLine="0"/>
              <w:jc w:val="center"/>
              <w:rPr>
                <w:sz w:val="24"/>
                <w:szCs w:val="24"/>
              </w:rPr>
            </w:pPr>
            <w:r>
              <w:rPr>
                <w:rFonts w:hint="eastAsia"/>
                <w:sz w:val="24"/>
                <w:szCs w:val="24"/>
              </w:rPr>
              <w:t>3</w:t>
            </w:r>
          </w:p>
        </w:tc>
        <w:tc>
          <w:tcPr>
            <w:tcW w:w="1480" w:type="dxa"/>
            <w:vAlign w:val="center"/>
          </w:tcPr>
          <w:p>
            <w:pPr>
              <w:spacing w:line="380" w:lineRule="exact"/>
              <w:jc w:val="center"/>
              <w:rPr>
                <w:sz w:val="24"/>
              </w:rPr>
            </w:pPr>
            <w:r>
              <w:rPr>
                <w:rFonts w:hint="eastAsia"/>
                <w:sz w:val="24"/>
              </w:rPr>
              <w:t>油水封材料费另计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641" w:type="dxa"/>
            <w:vAlign w:val="center"/>
          </w:tcPr>
          <w:p>
            <w:pPr>
              <w:pStyle w:val="5"/>
              <w:ind w:firstLine="0"/>
              <w:jc w:val="center"/>
            </w:pPr>
            <w:r>
              <w:rPr>
                <w:rFonts w:hint="eastAsia"/>
              </w:rPr>
              <w:t>14</w:t>
            </w:r>
          </w:p>
        </w:tc>
        <w:tc>
          <w:tcPr>
            <w:tcW w:w="2405" w:type="dxa"/>
            <w:vAlign w:val="center"/>
          </w:tcPr>
          <w:p>
            <w:pPr>
              <w:jc w:val="center"/>
              <w:rPr>
                <w:szCs w:val="20"/>
              </w:rPr>
            </w:pPr>
            <w:r>
              <w:rPr>
                <w:rFonts w:hint="eastAsia"/>
                <w:szCs w:val="20"/>
              </w:rPr>
              <w:t>左右主机艉轴轴承间隙测量，并作记录送船东两份。</w:t>
            </w:r>
          </w:p>
        </w:tc>
        <w:tc>
          <w:tcPr>
            <w:tcW w:w="1418" w:type="dxa"/>
            <w:vAlign w:val="center"/>
          </w:tcPr>
          <w:p>
            <w:pPr>
              <w:jc w:val="center"/>
              <w:rPr>
                <w:szCs w:val="20"/>
              </w:rPr>
            </w:pPr>
            <w:r>
              <w:rPr>
                <w:rFonts w:hint="eastAsia"/>
                <w:szCs w:val="20"/>
              </w:rPr>
              <w:t>500</w:t>
            </w:r>
          </w:p>
        </w:tc>
        <w:tc>
          <w:tcPr>
            <w:tcW w:w="1265" w:type="dxa"/>
            <w:vAlign w:val="center"/>
          </w:tcPr>
          <w:p>
            <w:pPr>
              <w:jc w:val="center"/>
              <w:rPr>
                <w:szCs w:val="20"/>
              </w:rPr>
            </w:pPr>
            <w:r>
              <w:rPr>
                <w:rFonts w:hint="eastAsia"/>
                <w:szCs w:val="20"/>
              </w:rPr>
              <w:t>元／艘份</w:t>
            </w:r>
          </w:p>
        </w:tc>
        <w:tc>
          <w:tcPr>
            <w:tcW w:w="1205" w:type="dxa"/>
            <w:vAlign w:val="center"/>
          </w:tcPr>
          <w:p>
            <w:pPr>
              <w:pStyle w:val="5"/>
              <w:ind w:firstLine="0"/>
              <w:jc w:val="center"/>
              <w:rPr>
                <w:sz w:val="24"/>
                <w:szCs w:val="24"/>
              </w:rPr>
            </w:pPr>
            <w:r>
              <w:rPr>
                <w:rFonts w:hint="eastAsia"/>
                <w:sz w:val="24"/>
                <w:szCs w:val="24"/>
              </w:rPr>
              <w:t>3</w:t>
            </w:r>
          </w:p>
        </w:tc>
        <w:tc>
          <w:tcPr>
            <w:tcW w:w="1480" w:type="dxa"/>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641" w:type="dxa"/>
            <w:vAlign w:val="center"/>
          </w:tcPr>
          <w:p>
            <w:pPr>
              <w:pStyle w:val="5"/>
              <w:ind w:firstLine="0"/>
              <w:jc w:val="center"/>
            </w:pPr>
            <w:r>
              <w:rPr>
                <w:rFonts w:hint="eastAsia"/>
              </w:rPr>
              <w:t>15</w:t>
            </w:r>
          </w:p>
        </w:tc>
        <w:tc>
          <w:tcPr>
            <w:tcW w:w="2405" w:type="dxa"/>
            <w:vAlign w:val="center"/>
          </w:tcPr>
          <w:p>
            <w:pPr>
              <w:spacing w:line="360" w:lineRule="exact"/>
              <w:jc w:val="center"/>
              <w:rPr>
                <w:szCs w:val="20"/>
              </w:rPr>
            </w:pPr>
            <w:r>
              <w:rPr>
                <w:rFonts w:hint="eastAsia"/>
                <w:szCs w:val="20"/>
              </w:rPr>
              <w:t>艉轴油水封不锈钢（304）减磨套加工及材料费</w:t>
            </w:r>
          </w:p>
        </w:tc>
        <w:tc>
          <w:tcPr>
            <w:tcW w:w="1418" w:type="dxa"/>
            <w:vAlign w:val="center"/>
          </w:tcPr>
          <w:p>
            <w:pPr>
              <w:jc w:val="center"/>
              <w:rPr>
                <w:szCs w:val="20"/>
              </w:rPr>
            </w:pPr>
            <w:r>
              <w:rPr>
                <w:rFonts w:hint="eastAsia"/>
                <w:szCs w:val="20"/>
              </w:rPr>
              <w:t>100</w:t>
            </w:r>
          </w:p>
        </w:tc>
        <w:tc>
          <w:tcPr>
            <w:tcW w:w="1265" w:type="dxa"/>
            <w:vAlign w:val="center"/>
          </w:tcPr>
          <w:p>
            <w:pPr>
              <w:jc w:val="center"/>
              <w:rPr>
                <w:szCs w:val="20"/>
              </w:rPr>
            </w:pPr>
            <w:r>
              <w:rPr>
                <w:rFonts w:hint="eastAsia"/>
                <w:szCs w:val="20"/>
              </w:rPr>
              <w:t>元／kg</w:t>
            </w:r>
          </w:p>
        </w:tc>
        <w:tc>
          <w:tcPr>
            <w:tcW w:w="1205" w:type="dxa"/>
            <w:vAlign w:val="center"/>
          </w:tcPr>
          <w:p>
            <w:pPr>
              <w:pStyle w:val="5"/>
              <w:ind w:firstLine="0"/>
              <w:jc w:val="center"/>
              <w:rPr>
                <w:sz w:val="24"/>
                <w:szCs w:val="24"/>
              </w:rPr>
            </w:pPr>
            <w:r>
              <w:rPr>
                <w:rFonts w:hint="eastAsia"/>
                <w:sz w:val="24"/>
                <w:szCs w:val="24"/>
              </w:rPr>
              <w:t>3</w:t>
            </w:r>
          </w:p>
        </w:tc>
        <w:tc>
          <w:tcPr>
            <w:tcW w:w="1480" w:type="dxa"/>
            <w:vAlign w:val="center"/>
          </w:tcPr>
          <w:p>
            <w:pPr>
              <w:spacing w:line="360" w:lineRule="exact"/>
              <w:jc w:val="center"/>
              <w:rPr>
                <w:sz w:val="24"/>
              </w:rPr>
            </w:pPr>
            <w:r>
              <w:rPr>
                <w:rFonts w:hint="eastAsia"/>
                <w:sz w:val="24"/>
              </w:rPr>
              <w:t>按实际重量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641" w:type="dxa"/>
            <w:vAlign w:val="center"/>
          </w:tcPr>
          <w:p>
            <w:pPr>
              <w:pStyle w:val="5"/>
              <w:ind w:firstLine="0"/>
              <w:jc w:val="center"/>
            </w:pPr>
            <w:r>
              <w:rPr>
                <w:rFonts w:hint="eastAsia"/>
              </w:rPr>
              <w:t>16</w:t>
            </w:r>
          </w:p>
        </w:tc>
        <w:tc>
          <w:tcPr>
            <w:tcW w:w="2405" w:type="dxa"/>
            <w:vAlign w:val="center"/>
          </w:tcPr>
          <w:p>
            <w:pPr>
              <w:jc w:val="center"/>
              <w:rPr>
                <w:szCs w:val="20"/>
              </w:rPr>
            </w:pPr>
            <w:r>
              <w:rPr>
                <w:rFonts w:hint="eastAsia"/>
                <w:szCs w:val="20"/>
              </w:rPr>
              <w:t>艉轴轴承五金浇铸加工及材料费</w:t>
            </w:r>
          </w:p>
        </w:tc>
        <w:tc>
          <w:tcPr>
            <w:tcW w:w="1418" w:type="dxa"/>
            <w:vAlign w:val="center"/>
          </w:tcPr>
          <w:p>
            <w:pPr>
              <w:jc w:val="center"/>
              <w:rPr>
                <w:szCs w:val="20"/>
              </w:rPr>
            </w:pPr>
            <w:r>
              <w:rPr>
                <w:rFonts w:hint="eastAsia"/>
                <w:szCs w:val="20"/>
              </w:rPr>
              <w:t>120</w:t>
            </w:r>
          </w:p>
        </w:tc>
        <w:tc>
          <w:tcPr>
            <w:tcW w:w="1265" w:type="dxa"/>
            <w:vAlign w:val="center"/>
          </w:tcPr>
          <w:p>
            <w:pPr>
              <w:jc w:val="center"/>
              <w:rPr>
                <w:szCs w:val="20"/>
              </w:rPr>
            </w:pPr>
            <w:r>
              <w:rPr>
                <w:rFonts w:hint="eastAsia"/>
                <w:szCs w:val="20"/>
              </w:rPr>
              <w:t>元／kg</w:t>
            </w:r>
          </w:p>
        </w:tc>
        <w:tc>
          <w:tcPr>
            <w:tcW w:w="1205" w:type="dxa"/>
            <w:vAlign w:val="center"/>
          </w:tcPr>
          <w:p>
            <w:pPr>
              <w:pStyle w:val="5"/>
              <w:ind w:firstLine="0"/>
              <w:jc w:val="center"/>
              <w:rPr>
                <w:sz w:val="24"/>
                <w:szCs w:val="24"/>
              </w:rPr>
            </w:pPr>
            <w:r>
              <w:rPr>
                <w:rFonts w:hint="eastAsia"/>
                <w:sz w:val="24"/>
                <w:szCs w:val="24"/>
              </w:rPr>
              <w:t>3</w:t>
            </w:r>
          </w:p>
        </w:tc>
        <w:tc>
          <w:tcPr>
            <w:tcW w:w="1480" w:type="dxa"/>
            <w:vAlign w:val="center"/>
          </w:tcPr>
          <w:p>
            <w:pPr>
              <w:spacing w:line="360" w:lineRule="exact"/>
              <w:jc w:val="center"/>
              <w:rPr>
                <w:sz w:val="24"/>
              </w:rPr>
            </w:pPr>
            <w:r>
              <w:rPr>
                <w:rFonts w:hint="eastAsia"/>
                <w:sz w:val="24"/>
              </w:rPr>
              <w:t>按实际重量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641" w:type="dxa"/>
            <w:vAlign w:val="center"/>
          </w:tcPr>
          <w:p>
            <w:pPr>
              <w:pStyle w:val="5"/>
              <w:ind w:firstLine="0"/>
              <w:jc w:val="center"/>
            </w:pPr>
            <w:r>
              <w:rPr>
                <w:rFonts w:hint="eastAsia"/>
              </w:rPr>
              <w:t>17</w:t>
            </w:r>
          </w:p>
        </w:tc>
        <w:tc>
          <w:tcPr>
            <w:tcW w:w="2405" w:type="dxa"/>
            <w:vAlign w:val="center"/>
          </w:tcPr>
          <w:p>
            <w:pPr>
              <w:jc w:val="center"/>
              <w:rPr>
                <w:szCs w:val="20"/>
              </w:rPr>
            </w:pPr>
            <w:r>
              <w:rPr>
                <w:rFonts w:hint="eastAsia"/>
                <w:szCs w:val="20"/>
              </w:rPr>
              <w:t>艉轴探伤工费</w:t>
            </w:r>
          </w:p>
        </w:tc>
        <w:tc>
          <w:tcPr>
            <w:tcW w:w="1418" w:type="dxa"/>
            <w:vAlign w:val="center"/>
          </w:tcPr>
          <w:p>
            <w:pPr>
              <w:jc w:val="center"/>
              <w:rPr>
                <w:szCs w:val="20"/>
              </w:rPr>
            </w:pPr>
            <w:r>
              <w:rPr>
                <w:rFonts w:hint="eastAsia"/>
                <w:szCs w:val="20"/>
              </w:rPr>
              <w:t>600</w:t>
            </w:r>
          </w:p>
        </w:tc>
        <w:tc>
          <w:tcPr>
            <w:tcW w:w="1265" w:type="dxa"/>
            <w:vAlign w:val="center"/>
          </w:tcPr>
          <w:p>
            <w:pPr>
              <w:jc w:val="center"/>
              <w:rPr>
                <w:szCs w:val="20"/>
              </w:rPr>
            </w:pPr>
            <w:r>
              <w:rPr>
                <w:rFonts w:hint="eastAsia"/>
                <w:szCs w:val="20"/>
              </w:rPr>
              <w:t>元／支</w:t>
            </w:r>
          </w:p>
        </w:tc>
        <w:tc>
          <w:tcPr>
            <w:tcW w:w="1205" w:type="dxa"/>
            <w:vAlign w:val="center"/>
          </w:tcPr>
          <w:p>
            <w:pPr>
              <w:pStyle w:val="5"/>
              <w:ind w:firstLine="0"/>
              <w:jc w:val="center"/>
              <w:rPr>
                <w:sz w:val="24"/>
                <w:szCs w:val="24"/>
              </w:rPr>
            </w:pPr>
            <w:r>
              <w:rPr>
                <w:rFonts w:hint="eastAsia"/>
                <w:sz w:val="24"/>
                <w:szCs w:val="24"/>
              </w:rPr>
              <w:t>3</w:t>
            </w:r>
          </w:p>
        </w:tc>
        <w:tc>
          <w:tcPr>
            <w:tcW w:w="1480" w:type="dxa"/>
            <w:vAlign w:val="center"/>
          </w:tcPr>
          <w:p>
            <w:pPr>
              <w:spacing w:line="3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641" w:type="dxa"/>
            <w:vAlign w:val="center"/>
          </w:tcPr>
          <w:p>
            <w:pPr>
              <w:pStyle w:val="5"/>
              <w:ind w:firstLine="0"/>
              <w:jc w:val="center"/>
            </w:pPr>
            <w:r>
              <w:rPr>
                <w:rFonts w:hint="eastAsia"/>
              </w:rPr>
              <w:t>18</w:t>
            </w:r>
          </w:p>
        </w:tc>
        <w:tc>
          <w:tcPr>
            <w:tcW w:w="2405" w:type="dxa"/>
            <w:vAlign w:val="center"/>
          </w:tcPr>
          <w:p>
            <w:pPr>
              <w:spacing w:line="360" w:lineRule="exact"/>
              <w:jc w:val="center"/>
              <w:rPr>
                <w:szCs w:val="20"/>
              </w:rPr>
            </w:pPr>
            <w:r>
              <w:rPr>
                <w:rFonts w:hint="eastAsia"/>
                <w:szCs w:val="20"/>
              </w:rPr>
              <w:t>舵系（</w:t>
            </w:r>
            <w:r>
              <w:rPr>
                <w:szCs w:val="20"/>
              </w:rPr>
              <w:t>Ø</w:t>
            </w:r>
            <w:r>
              <w:rPr>
                <w:rFonts w:hint="eastAsia"/>
                <w:szCs w:val="20"/>
              </w:rPr>
              <w:t>90mm～</w:t>
            </w:r>
            <w:r>
              <w:rPr>
                <w:szCs w:val="20"/>
              </w:rPr>
              <w:t>Ø</w:t>
            </w:r>
            <w:r>
              <w:rPr>
                <w:rFonts w:hint="eastAsia"/>
                <w:szCs w:val="20"/>
              </w:rPr>
              <w:t>110mm）拆卸、安装，包括水封的更换每套工费</w:t>
            </w:r>
          </w:p>
        </w:tc>
        <w:tc>
          <w:tcPr>
            <w:tcW w:w="1418" w:type="dxa"/>
            <w:vAlign w:val="center"/>
          </w:tcPr>
          <w:p>
            <w:pPr>
              <w:jc w:val="center"/>
              <w:rPr>
                <w:szCs w:val="20"/>
              </w:rPr>
            </w:pPr>
            <w:r>
              <w:rPr>
                <w:rFonts w:hint="eastAsia"/>
                <w:szCs w:val="20"/>
              </w:rPr>
              <w:t>650</w:t>
            </w:r>
          </w:p>
        </w:tc>
        <w:tc>
          <w:tcPr>
            <w:tcW w:w="1265" w:type="dxa"/>
            <w:vAlign w:val="center"/>
          </w:tcPr>
          <w:p>
            <w:pPr>
              <w:jc w:val="center"/>
              <w:rPr>
                <w:szCs w:val="20"/>
              </w:rPr>
            </w:pPr>
            <w:r>
              <w:rPr>
                <w:rFonts w:hint="eastAsia"/>
                <w:szCs w:val="20"/>
              </w:rPr>
              <w:t>元／套</w:t>
            </w:r>
          </w:p>
        </w:tc>
        <w:tc>
          <w:tcPr>
            <w:tcW w:w="1205" w:type="dxa"/>
            <w:vAlign w:val="center"/>
          </w:tcPr>
          <w:p>
            <w:pPr>
              <w:pStyle w:val="5"/>
              <w:ind w:firstLine="0"/>
              <w:jc w:val="center"/>
              <w:rPr>
                <w:sz w:val="24"/>
                <w:szCs w:val="24"/>
              </w:rPr>
            </w:pPr>
            <w:r>
              <w:rPr>
                <w:rFonts w:hint="eastAsia"/>
                <w:sz w:val="24"/>
                <w:szCs w:val="24"/>
              </w:rPr>
              <w:t>3</w:t>
            </w:r>
          </w:p>
        </w:tc>
        <w:tc>
          <w:tcPr>
            <w:tcW w:w="1480" w:type="dxa"/>
            <w:vAlign w:val="center"/>
          </w:tcPr>
          <w:p>
            <w:pPr>
              <w:spacing w:line="400" w:lineRule="exact"/>
              <w:jc w:val="center"/>
              <w:rPr>
                <w:sz w:val="24"/>
              </w:rPr>
            </w:pPr>
            <w:r>
              <w:rPr>
                <w:rFonts w:hint="eastAsia"/>
                <w:sz w:val="24"/>
              </w:rPr>
              <w:t>水封材料费另计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641" w:type="dxa"/>
            <w:vAlign w:val="center"/>
          </w:tcPr>
          <w:p>
            <w:pPr>
              <w:pStyle w:val="5"/>
              <w:ind w:firstLine="0"/>
              <w:jc w:val="center"/>
            </w:pPr>
            <w:r>
              <w:rPr>
                <w:rFonts w:hint="eastAsia"/>
              </w:rPr>
              <w:t>19</w:t>
            </w:r>
          </w:p>
        </w:tc>
        <w:tc>
          <w:tcPr>
            <w:tcW w:w="2405" w:type="dxa"/>
            <w:vAlign w:val="center"/>
          </w:tcPr>
          <w:p>
            <w:pPr>
              <w:jc w:val="center"/>
              <w:rPr>
                <w:szCs w:val="20"/>
              </w:rPr>
            </w:pPr>
            <w:r>
              <w:rPr>
                <w:rFonts w:hint="eastAsia"/>
                <w:szCs w:val="20"/>
              </w:rPr>
              <w:t>舵系轴承间隙测量，并作记录送船东两份。</w:t>
            </w:r>
          </w:p>
        </w:tc>
        <w:tc>
          <w:tcPr>
            <w:tcW w:w="1418" w:type="dxa"/>
            <w:vAlign w:val="center"/>
          </w:tcPr>
          <w:p>
            <w:pPr>
              <w:jc w:val="center"/>
              <w:rPr>
                <w:szCs w:val="20"/>
              </w:rPr>
            </w:pPr>
            <w:r>
              <w:rPr>
                <w:rFonts w:hint="eastAsia"/>
                <w:szCs w:val="20"/>
              </w:rPr>
              <w:t>300</w:t>
            </w:r>
          </w:p>
        </w:tc>
        <w:tc>
          <w:tcPr>
            <w:tcW w:w="1265" w:type="dxa"/>
            <w:vAlign w:val="center"/>
          </w:tcPr>
          <w:p>
            <w:pPr>
              <w:jc w:val="center"/>
              <w:rPr>
                <w:szCs w:val="20"/>
              </w:rPr>
            </w:pPr>
            <w:r>
              <w:rPr>
                <w:rFonts w:hint="eastAsia"/>
                <w:szCs w:val="20"/>
              </w:rPr>
              <w:t>元／艘份</w:t>
            </w:r>
          </w:p>
        </w:tc>
        <w:tc>
          <w:tcPr>
            <w:tcW w:w="1205" w:type="dxa"/>
            <w:vAlign w:val="center"/>
          </w:tcPr>
          <w:p>
            <w:pPr>
              <w:pStyle w:val="5"/>
              <w:ind w:firstLine="480" w:firstLineChars="200"/>
              <w:rPr>
                <w:sz w:val="24"/>
                <w:szCs w:val="24"/>
              </w:rPr>
            </w:pPr>
            <w:r>
              <w:rPr>
                <w:rFonts w:hint="eastAsia"/>
                <w:sz w:val="24"/>
                <w:szCs w:val="24"/>
              </w:rPr>
              <w:t>3</w:t>
            </w:r>
          </w:p>
        </w:tc>
        <w:tc>
          <w:tcPr>
            <w:tcW w:w="1480" w:type="dxa"/>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641" w:type="dxa"/>
            <w:vAlign w:val="center"/>
          </w:tcPr>
          <w:p>
            <w:pPr>
              <w:pStyle w:val="5"/>
              <w:ind w:firstLine="0"/>
              <w:jc w:val="center"/>
            </w:pPr>
            <w:r>
              <w:rPr>
                <w:rFonts w:hint="eastAsia"/>
              </w:rPr>
              <w:t>20</w:t>
            </w:r>
          </w:p>
        </w:tc>
        <w:tc>
          <w:tcPr>
            <w:tcW w:w="2405" w:type="dxa"/>
            <w:vAlign w:val="center"/>
          </w:tcPr>
          <w:p>
            <w:pPr>
              <w:jc w:val="center"/>
              <w:rPr>
                <w:szCs w:val="20"/>
              </w:rPr>
            </w:pPr>
            <w:r>
              <w:rPr>
                <w:rFonts w:hint="eastAsia"/>
                <w:szCs w:val="20"/>
              </w:rPr>
              <w:t>舵杆探伤工费</w:t>
            </w:r>
          </w:p>
        </w:tc>
        <w:tc>
          <w:tcPr>
            <w:tcW w:w="1418" w:type="dxa"/>
            <w:vAlign w:val="center"/>
          </w:tcPr>
          <w:p>
            <w:pPr>
              <w:jc w:val="center"/>
              <w:rPr>
                <w:szCs w:val="20"/>
              </w:rPr>
            </w:pPr>
            <w:r>
              <w:rPr>
                <w:rFonts w:hint="eastAsia"/>
                <w:szCs w:val="20"/>
              </w:rPr>
              <w:t>500</w:t>
            </w:r>
          </w:p>
        </w:tc>
        <w:tc>
          <w:tcPr>
            <w:tcW w:w="1265" w:type="dxa"/>
            <w:vAlign w:val="center"/>
          </w:tcPr>
          <w:p>
            <w:pPr>
              <w:jc w:val="center"/>
              <w:rPr>
                <w:szCs w:val="20"/>
              </w:rPr>
            </w:pPr>
            <w:r>
              <w:rPr>
                <w:rFonts w:hint="eastAsia"/>
                <w:szCs w:val="20"/>
              </w:rPr>
              <w:t>元／支</w:t>
            </w:r>
          </w:p>
        </w:tc>
        <w:tc>
          <w:tcPr>
            <w:tcW w:w="1205" w:type="dxa"/>
            <w:vAlign w:val="center"/>
          </w:tcPr>
          <w:p>
            <w:pPr>
              <w:pStyle w:val="5"/>
              <w:ind w:firstLine="0"/>
              <w:jc w:val="center"/>
              <w:rPr>
                <w:sz w:val="24"/>
                <w:szCs w:val="24"/>
              </w:rPr>
            </w:pPr>
            <w:r>
              <w:rPr>
                <w:rFonts w:hint="eastAsia"/>
                <w:sz w:val="24"/>
                <w:szCs w:val="24"/>
              </w:rPr>
              <w:t>3</w:t>
            </w:r>
          </w:p>
        </w:tc>
        <w:tc>
          <w:tcPr>
            <w:tcW w:w="1480" w:type="dxa"/>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641" w:type="dxa"/>
            <w:vAlign w:val="center"/>
          </w:tcPr>
          <w:p>
            <w:pPr>
              <w:pStyle w:val="5"/>
              <w:ind w:firstLine="0"/>
              <w:jc w:val="center"/>
            </w:pPr>
            <w:r>
              <w:rPr>
                <w:rFonts w:hint="eastAsia"/>
              </w:rPr>
              <w:t>21</w:t>
            </w:r>
          </w:p>
        </w:tc>
        <w:tc>
          <w:tcPr>
            <w:tcW w:w="2405" w:type="dxa"/>
            <w:vAlign w:val="center"/>
          </w:tcPr>
          <w:p>
            <w:pPr>
              <w:spacing w:line="360" w:lineRule="exact"/>
              <w:jc w:val="center"/>
              <w:rPr>
                <w:szCs w:val="20"/>
              </w:rPr>
            </w:pPr>
            <w:r>
              <w:rPr>
                <w:rFonts w:hint="eastAsia"/>
                <w:szCs w:val="20"/>
              </w:rPr>
              <w:t>DN125mm及以下海底阀拆检、研磨，油密试验工费</w:t>
            </w:r>
          </w:p>
        </w:tc>
        <w:tc>
          <w:tcPr>
            <w:tcW w:w="1418" w:type="dxa"/>
            <w:vAlign w:val="center"/>
          </w:tcPr>
          <w:p>
            <w:pPr>
              <w:jc w:val="center"/>
              <w:rPr>
                <w:szCs w:val="20"/>
              </w:rPr>
            </w:pPr>
            <w:r>
              <w:rPr>
                <w:rFonts w:hint="eastAsia"/>
                <w:szCs w:val="20"/>
              </w:rPr>
              <w:t>250</w:t>
            </w:r>
          </w:p>
        </w:tc>
        <w:tc>
          <w:tcPr>
            <w:tcW w:w="1265" w:type="dxa"/>
            <w:vAlign w:val="center"/>
          </w:tcPr>
          <w:p>
            <w:pPr>
              <w:jc w:val="center"/>
              <w:rPr>
                <w:szCs w:val="20"/>
              </w:rPr>
            </w:pPr>
            <w:r>
              <w:rPr>
                <w:rFonts w:hint="eastAsia"/>
                <w:szCs w:val="20"/>
              </w:rPr>
              <w:t>元／个</w:t>
            </w:r>
          </w:p>
        </w:tc>
        <w:tc>
          <w:tcPr>
            <w:tcW w:w="1205" w:type="dxa"/>
            <w:vAlign w:val="center"/>
          </w:tcPr>
          <w:p>
            <w:pPr>
              <w:pStyle w:val="5"/>
              <w:ind w:firstLine="0"/>
              <w:jc w:val="center"/>
              <w:rPr>
                <w:sz w:val="24"/>
                <w:szCs w:val="24"/>
              </w:rPr>
            </w:pPr>
            <w:r>
              <w:rPr>
                <w:rFonts w:hint="eastAsia"/>
                <w:sz w:val="24"/>
                <w:szCs w:val="24"/>
              </w:rPr>
              <w:t>3</w:t>
            </w:r>
          </w:p>
        </w:tc>
        <w:tc>
          <w:tcPr>
            <w:tcW w:w="1480" w:type="dxa"/>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641" w:type="dxa"/>
            <w:vAlign w:val="center"/>
          </w:tcPr>
          <w:p>
            <w:pPr>
              <w:pStyle w:val="5"/>
              <w:ind w:firstLine="0"/>
              <w:jc w:val="center"/>
            </w:pPr>
            <w:r>
              <w:rPr>
                <w:rFonts w:hint="eastAsia"/>
              </w:rPr>
              <w:t>22</w:t>
            </w:r>
          </w:p>
        </w:tc>
        <w:tc>
          <w:tcPr>
            <w:tcW w:w="2405" w:type="dxa"/>
            <w:vAlign w:val="center"/>
          </w:tcPr>
          <w:p>
            <w:pPr>
              <w:jc w:val="center"/>
              <w:rPr>
                <w:szCs w:val="20"/>
              </w:rPr>
            </w:pPr>
            <w:r>
              <w:rPr>
                <w:rFonts w:hint="eastAsia"/>
                <w:szCs w:val="20"/>
              </w:rPr>
              <w:t>海底阀箱进水道、格栅拆装，阀箱内部清洁打磨、油防污漆二度</w:t>
            </w:r>
          </w:p>
        </w:tc>
        <w:tc>
          <w:tcPr>
            <w:tcW w:w="1418" w:type="dxa"/>
            <w:vAlign w:val="center"/>
          </w:tcPr>
          <w:p>
            <w:pPr>
              <w:jc w:val="center"/>
              <w:rPr>
                <w:szCs w:val="20"/>
              </w:rPr>
            </w:pPr>
            <w:r>
              <w:rPr>
                <w:rFonts w:hint="eastAsia"/>
                <w:szCs w:val="20"/>
              </w:rPr>
              <w:t>200</w:t>
            </w:r>
          </w:p>
        </w:tc>
        <w:tc>
          <w:tcPr>
            <w:tcW w:w="1265" w:type="dxa"/>
            <w:vAlign w:val="center"/>
          </w:tcPr>
          <w:p>
            <w:pPr>
              <w:jc w:val="center"/>
              <w:rPr>
                <w:szCs w:val="20"/>
              </w:rPr>
            </w:pPr>
            <w:r>
              <w:rPr>
                <w:rFonts w:hint="eastAsia"/>
                <w:szCs w:val="20"/>
              </w:rPr>
              <w:t>元／个</w:t>
            </w:r>
          </w:p>
        </w:tc>
        <w:tc>
          <w:tcPr>
            <w:tcW w:w="1205" w:type="dxa"/>
            <w:vAlign w:val="center"/>
          </w:tcPr>
          <w:p>
            <w:pPr>
              <w:pStyle w:val="5"/>
              <w:ind w:firstLine="0"/>
              <w:jc w:val="center"/>
              <w:rPr>
                <w:sz w:val="24"/>
                <w:szCs w:val="24"/>
              </w:rPr>
            </w:pPr>
            <w:r>
              <w:rPr>
                <w:rFonts w:hint="eastAsia"/>
                <w:sz w:val="24"/>
                <w:szCs w:val="24"/>
              </w:rPr>
              <w:t>4</w:t>
            </w:r>
          </w:p>
        </w:tc>
        <w:tc>
          <w:tcPr>
            <w:tcW w:w="1480" w:type="dxa"/>
            <w:vAlign w:val="center"/>
          </w:tcPr>
          <w:p>
            <w:pPr>
              <w:jc w:val="center"/>
              <w:rPr>
                <w:sz w:val="24"/>
              </w:rPr>
            </w:pPr>
            <w:r>
              <w:rPr>
                <w:rFonts w:hint="eastAsia"/>
                <w:sz w:val="24"/>
              </w:rPr>
              <w:t>油漆船东供应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641" w:type="dxa"/>
            <w:vAlign w:val="center"/>
          </w:tcPr>
          <w:p>
            <w:pPr>
              <w:pStyle w:val="5"/>
              <w:ind w:firstLine="0"/>
              <w:jc w:val="center"/>
            </w:pPr>
            <w:r>
              <w:rPr>
                <w:rFonts w:hint="eastAsia"/>
              </w:rPr>
              <w:t>23</w:t>
            </w:r>
          </w:p>
        </w:tc>
        <w:tc>
          <w:tcPr>
            <w:tcW w:w="2405" w:type="dxa"/>
            <w:vAlign w:val="center"/>
          </w:tcPr>
          <w:p>
            <w:pPr>
              <w:spacing w:line="360" w:lineRule="exact"/>
              <w:jc w:val="center"/>
              <w:rPr>
                <w:szCs w:val="20"/>
              </w:rPr>
            </w:pPr>
            <w:r>
              <w:rPr>
                <w:rFonts w:hint="eastAsia"/>
                <w:szCs w:val="20"/>
              </w:rPr>
              <w:t>螺旋桨外观检查、表面光滑处理、校正螺距，并作记录送船东两份。</w:t>
            </w:r>
          </w:p>
        </w:tc>
        <w:tc>
          <w:tcPr>
            <w:tcW w:w="1418" w:type="dxa"/>
            <w:vAlign w:val="center"/>
          </w:tcPr>
          <w:p>
            <w:pPr>
              <w:jc w:val="center"/>
              <w:rPr>
                <w:szCs w:val="20"/>
              </w:rPr>
            </w:pPr>
            <w:r>
              <w:rPr>
                <w:rFonts w:hint="eastAsia"/>
                <w:szCs w:val="20"/>
              </w:rPr>
              <w:t>380</w:t>
            </w:r>
          </w:p>
        </w:tc>
        <w:tc>
          <w:tcPr>
            <w:tcW w:w="1265" w:type="dxa"/>
            <w:vAlign w:val="center"/>
          </w:tcPr>
          <w:p>
            <w:pPr>
              <w:jc w:val="center"/>
              <w:rPr>
                <w:szCs w:val="20"/>
              </w:rPr>
            </w:pPr>
            <w:r>
              <w:rPr>
                <w:rFonts w:hint="eastAsia"/>
                <w:szCs w:val="20"/>
              </w:rPr>
              <w:t>元／艘份</w:t>
            </w:r>
          </w:p>
        </w:tc>
        <w:tc>
          <w:tcPr>
            <w:tcW w:w="1205" w:type="dxa"/>
            <w:vAlign w:val="center"/>
          </w:tcPr>
          <w:p>
            <w:pPr>
              <w:pStyle w:val="5"/>
              <w:ind w:firstLine="0"/>
              <w:jc w:val="center"/>
              <w:rPr>
                <w:sz w:val="24"/>
                <w:szCs w:val="24"/>
              </w:rPr>
            </w:pPr>
            <w:r>
              <w:rPr>
                <w:rFonts w:hint="eastAsia"/>
                <w:sz w:val="24"/>
                <w:szCs w:val="24"/>
              </w:rPr>
              <w:t>3</w:t>
            </w:r>
          </w:p>
        </w:tc>
        <w:tc>
          <w:tcPr>
            <w:tcW w:w="1480" w:type="dxa"/>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641" w:type="dxa"/>
            <w:vAlign w:val="center"/>
          </w:tcPr>
          <w:p>
            <w:pPr>
              <w:pStyle w:val="5"/>
              <w:ind w:firstLine="0"/>
              <w:jc w:val="center"/>
            </w:pPr>
            <w:r>
              <w:rPr>
                <w:rFonts w:hint="eastAsia"/>
              </w:rPr>
              <w:t>24</w:t>
            </w:r>
          </w:p>
        </w:tc>
        <w:tc>
          <w:tcPr>
            <w:tcW w:w="2405" w:type="dxa"/>
            <w:vAlign w:val="center"/>
          </w:tcPr>
          <w:p>
            <w:pPr>
              <w:spacing w:line="360" w:lineRule="exact"/>
              <w:jc w:val="center"/>
              <w:rPr>
                <w:szCs w:val="20"/>
              </w:rPr>
            </w:pPr>
            <w:r>
              <w:rPr>
                <w:rFonts w:hint="eastAsia"/>
                <w:szCs w:val="20"/>
              </w:rPr>
              <w:t>1.5立方日用油柜清洗（含道门拆装、更换垫片）。</w:t>
            </w:r>
          </w:p>
        </w:tc>
        <w:tc>
          <w:tcPr>
            <w:tcW w:w="1418" w:type="dxa"/>
            <w:vAlign w:val="center"/>
          </w:tcPr>
          <w:p>
            <w:pPr>
              <w:jc w:val="center"/>
              <w:rPr>
                <w:szCs w:val="20"/>
              </w:rPr>
            </w:pPr>
            <w:r>
              <w:rPr>
                <w:rFonts w:hint="eastAsia"/>
                <w:szCs w:val="20"/>
              </w:rPr>
              <w:t>300</w:t>
            </w:r>
          </w:p>
        </w:tc>
        <w:tc>
          <w:tcPr>
            <w:tcW w:w="1265" w:type="dxa"/>
            <w:vAlign w:val="center"/>
          </w:tcPr>
          <w:p>
            <w:pPr>
              <w:jc w:val="center"/>
              <w:rPr>
                <w:szCs w:val="20"/>
              </w:rPr>
            </w:pPr>
            <w:r>
              <w:rPr>
                <w:rFonts w:hint="eastAsia"/>
                <w:szCs w:val="20"/>
              </w:rPr>
              <w:t>元／个</w:t>
            </w:r>
          </w:p>
        </w:tc>
        <w:tc>
          <w:tcPr>
            <w:tcW w:w="1205" w:type="dxa"/>
            <w:vAlign w:val="center"/>
          </w:tcPr>
          <w:p>
            <w:pPr>
              <w:pStyle w:val="5"/>
              <w:ind w:firstLine="0"/>
              <w:jc w:val="center"/>
              <w:rPr>
                <w:sz w:val="24"/>
                <w:szCs w:val="24"/>
              </w:rPr>
            </w:pPr>
            <w:r>
              <w:rPr>
                <w:rFonts w:hint="eastAsia"/>
                <w:sz w:val="24"/>
                <w:szCs w:val="24"/>
              </w:rPr>
              <w:t>3</w:t>
            </w:r>
          </w:p>
        </w:tc>
        <w:tc>
          <w:tcPr>
            <w:tcW w:w="1480" w:type="dxa"/>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641" w:type="dxa"/>
            <w:vAlign w:val="center"/>
          </w:tcPr>
          <w:p>
            <w:pPr>
              <w:pStyle w:val="5"/>
              <w:ind w:firstLine="0"/>
              <w:jc w:val="center"/>
            </w:pPr>
            <w:r>
              <w:rPr>
                <w:rFonts w:hint="eastAsia"/>
              </w:rPr>
              <w:t>25</w:t>
            </w:r>
          </w:p>
        </w:tc>
        <w:tc>
          <w:tcPr>
            <w:tcW w:w="2405" w:type="dxa"/>
            <w:vAlign w:val="center"/>
          </w:tcPr>
          <w:p>
            <w:pPr>
              <w:spacing w:line="360" w:lineRule="exact"/>
              <w:jc w:val="center"/>
              <w:rPr>
                <w:szCs w:val="20"/>
              </w:rPr>
            </w:pPr>
            <w:r>
              <w:rPr>
                <w:rFonts w:hint="eastAsia"/>
                <w:szCs w:val="20"/>
              </w:rPr>
              <w:t>1.5～4.0立方日用油柜清洗（含道门拆装、更换垫片）。</w:t>
            </w:r>
          </w:p>
        </w:tc>
        <w:tc>
          <w:tcPr>
            <w:tcW w:w="1418" w:type="dxa"/>
            <w:vAlign w:val="center"/>
          </w:tcPr>
          <w:p>
            <w:pPr>
              <w:jc w:val="center"/>
              <w:rPr>
                <w:szCs w:val="20"/>
              </w:rPr>
            </w:pPr>
            <w:r>
              <w:rPr>
                <w:rFonts w:hint="eastAsia"/>
                <w:szCs w:val="20"/>
              </w:rPr>
              <w:t>400</w:t>
            </w:r>
          </w:p>
        </w:tc>
        <w:tc>
          <w:tcPr>
            <w:tcW w:w="1265" w:type="dxa"/>
            <w:vAlign w:val="center"/>
          </w:tcPr>
          <w:p>
            <w:pPr>
              <w:jc w:val="center"/>
              <w:rPr>
                <w:szCs w:val="20"/>
              </w:rPr>
            </w:pPr>
            <w:r>
              <w:rPr>
                <w:rFonts w:hint="eastAsia"/>
                <w:szCs w:val="20"/>
              </w:rPr>
              <w:t>元／个</w:t>
            </w:r>
          </w:p>
        </w:tc>
        <w:tc>
          <w:tcPr>
            <w:tcW w:w="1205" w:type="dxa"/>
            <w:vAlign w:val="center"/>
          </w:tcPr>
          <w:p>
            <w:pPr>
              <w:pStyle w:val="5"/>
              <w:ind w:firstLine="480"/>
              <w:jc w:val="center"/>
              <w:rPr>
                <w:sz w:val="24"/>
                <w:szCs w:val="24"/>
              </w:rPr>
            </w:pPr>
            <w:r>
              <w:rPr>
                <w:rFonts w:hint="eastAsia"/>
                <w:sz w:val="24"/>
                <w:szCs w:val="24"/>
              </w:rPr>
              <w:t>3</w:t>
            </w:r>
          </w:p>
        </w:tc>
        <w:tc>
          <w:tcPr>
            <w:tcW w:w="1480" w:type="dxa"/>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641" w:type="dxa"/>
            <w:vAlign w:val="center"/>
          </w:tcPr>
          <w:p>
            <w:pPr>
              <w:pStyle w:val="5"/>
              <w:jc w:val="center"/>
            </w:pPr>
            <w:r>
              <w:rPr>
                <w:rFonts w:hint="eastAsia"/>
              </w:rPr>
              <w:t>26</w:t>
            </w:r>
          </w:p>
        </w:tc>
        <w:tc>
          <w:tcPr>
            <w:tcW w:w="2405" w:type="dxa"/>
            <w:vAlign w:val="center"/>
          </w:tcPr>
          <w:p>
            <w:pPr>
              <w:jc w:val="center"/>
              <w:rPr>
                <w:szCs w:val="20"/>
              </w:rPr>
            </w:pPr>
            <w:r>
              <w:rPr>
                <w:rFonts w:hint="eastAsia"/>
                <w:szCs w:val="20"/>
              </w:rPr>
              <w:t>主油舱清洗（含道门拆穿，更换垫片及存油抽上岸洗完抽回舱）</w:t>
            </w:r>
          </w:p>
        </w:tc>
        <w:tc>
          <w:tcPr>
            <w:tcW w:w="1418" w:type="dxa"/>
            <w:vAlign w:val="center"/>
          </w:tcPr>
          <w:p>
            <w:pPr>
              <w:jc w:val="center"/>
              <w:rPr>
                <w:szCs w:val="20"/>
              </w:rPr>
            </w:pPr>
            <w:r>
              <w:rPr>
                <w:rFonts w:hint="eastAsia"/>
                <w:szCs w:val="20"/>
              </w:rPr>
              <w:t>600</w:t>
            </w:r>
          </w:p>
        </w:tc>
        <w:tc>
          <w:tcPr>
            <w:tcW w:w="1265" w:type="dxa"/>
            <w:vAlign w:val="center"/>
          </w:tcPr>
          <w:p>
            <w:pPr>
              <w:jc w:val="center"/>
              <w:rPr>
                <w:szCs w:val="20"/>
              </w:rPr>
            </w:pPr>
            <w:r>
              <w:rPr>
                <w:rFonts w:hint="eastAsia"/>
                <w:szCs w:val="20"/>
              </w:rPr>
              <w:t>元／个</w:t>
            </w:r>
          </w:p>
        </w:tc>
        <w:tc>
          <w:tcPr>
            <w:tcW w:w="1205" w:type="dxa"/>
            <w:vAlign w:val="center"/>
          </w:tcPr>
          <w:p>
            <w:pPr>
              <w:pStyle w:val="5"/>
              <w:ind w:firstLine="480"/>
              <w:jc w:val="center"/>
              <w:rPr>
                <w:sz w:val="24"/>
                <w:szCs w:val="24"/>
              </w:rPr>
            </w:pPr>
            <w:r>
              <w:rPr>
                <w:rFonts w:hint="eastAsia"/>
                <w:sz w:val="24"/>
                <w:szCs w:val="24"/>
              </w:rPr>
              <w:t>3</w:t>
            </w:r>
          </w:p>
        </w:tc>
        <w:tc>
          <w:tcPr>
            <w:tcW w:w="1480" w:type="dxa"/>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641" w:type="dxa"/>
            <w:vAlign w:val="center"/>
          </w:tcPr>
          <w:p>
            <w:pPr>
              <w:pStyle w:val="5"/>
              <w:jc w:val="center"/>
            </w:pPr>
            <w:r>
              <w:rPr>
                <w:rFonts w:hint="eastAsia"/>
              </w:rPr>
              <w:t>27</w:t>
            </w:r>
          </w:p>
        </w:tc>
        <w:tc>
          <w:tcPr>
            <w:tcW w:w="2405" w:type="dxa"/>
            <w:vAlign w:val="center"/>
          </w:tcPr>
          <w:p>
            <w:pPr>
              <w:jc w:val="center"/>
              <w:rPr>
                <w:szCs w:val="20"/>
              </w:rPr>
            </w:pPr>
            <w:r>
              <w:rPr>
                <w:rFonts w:hint="eastAsia"/>
                <w:szCs w:val="20"/>
              </w:rPr>
              <w:t>主淡水舱清洗（包含封门拆装，更换垫片，洗完淡水浸泡及淡水使用）</w:t>
            </w:r>
          </w:p>
        </w:tc>
        <w:tc>
          <w:tcPr>
            <w:tcW w:w="1418" w:type="dxa"/>
            <w:vAlign w:val="center"/>
          </w:tcPr>
          <w:p>
            <w:pPr>
              <w:jc w:val="center"/>
              <w:rPr>
                <w:szCs w:val="20"/>
              </w:rPr>
            </w:pPr>
            <w:r>
              <w:rPr>
                <w:rFonts w:hint="eastAsia"/>
                <w:szCs w:val="20"/>
              </w:rPr>
              <w:t>500</w:t>
            </w:r>
          </w:p>
        </w:tc>
        <w:tc>
          <w:tcPr>
            <w:tcW w:w="1265" w:type="dxa"/>
            <w:vAlign w:val="center"/>
          </w:tcPr>
          <w:p>
            <w:pPr>
              <w:jc w:val="center"/>
              <w:rPr>
                <w:szCs w:val="20"/>
              </w:rPr>
            </w:pPr>
            <w:r>
              <w:rPr>
                <w:rFonts w:hint="eastAsia"/>
                <w:szCs w:val="20"/>
              </w:rPr>
              <w:t>元／个</w:t>
            </w:r>
          </w:p>
        </w:tc>
        <w:tc>
          <w:tcPr>
            <w:tcW w:w="1205" w:type="dxa"/>
            <w:vAlign w:val="center"/>
          </w:tcPr>
          <w:p>
            <w:pPr>
              <w:pStyle w:val="5"/>
              <w:ind w:firstLine="480"/>
              <w:jc w:val="center"/>
              <w:rPr>
                <w:sz w:val="24"/>
                <w:szCs w:val="24"/>
              </w:rPr>
            </w:pPr>
            <w:r>
              <w:rPr>
                <w:rFonts w:hint="eastAsia"/>
                <w:sz w:val="24"/>
                <w:szCs w:val="24"/>
              </w:rPr>
              <w:t>3</w:t>
            </w:r>
          </w:p>
        </w:tc>
        <w:tc>
          <w:tcPr>
            <w:tcW w:w="1480" w:type="dxa"/>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641" w:type="dxa"/>
            <w:vAlign w:val="center"/>
          </w:tcPr>
          <w:p>
            <w:pPr>
              <w:pStyle w:val="5"/>
              <w:jc w:val="center"/>
            </w:pPr>
            <w:r>
              <w:rPr>
                <w:rFonts w:hint="eastAsia"/>
              </w:rPr>
              <w:t>28</w:t>
            </w:r>
          </w:p>
        </w:tc>
        <w:tc>
          <w:tcPr>
            <w:tcW w:w="2405" w:type="dxa"/>
            <w:vAlign w:val="center"/>
          </w:tcPr>
          <w:p>
            <w:pPr>
              <w:jc w:val="center"/>
              <w:rPr>
                <w:szCs w:val="20"/>
              </w:rPr>
            </w:pPr>
            <w:r>
              <w:rPr>
                <w:rFonts w:hint="eastAsia"/>
                <w:szCs w:val="20"/>
              </w:rPr>
              <w:t>机舱底、舵机舱清洁工费</w:t>
            </w:r>
          </w:p>
        </w:tc>
        <w:tc>
          <w:tcPr>
            <w:tcW w:w="1418" w:type="dxa"/>
            <w:vAlign w:val="center"/>
          </w:tcPr>
          <w:p>
            <w:pPr>
              <w:jc w:val="center"/>
              <w:rPr>
                <w:szCs w:val="20"/>
              </w:rPr>
            </w:pPr>
            <w:r>
              <w:rPr>
                <w:rFonts w:hint="eastAsia"/>
                <w:szCs w:val="20"/>
              </w:rPr>
              <w:t>400</w:t>
            </w:r>
          </w:p>
        </w:tc>
        <w:tc>
          <w:tcPr>
            <w:tcW w:w="1265" w:type="dxa"/>
            <w:vAlign w:val="center"/>
          </w:tcPr>
          <w:p>
            <w:pPr>
              <w:jc w:val="center"/>
              <w:rPr>
                <w:szCs w:val="20"/>
              </w:rPr>
            </w:pPr>
            <w:r>
              <w:rPr>
                <w:rFonts w:hint="eastAsia"/>
                <w:szCs w:val="20"/>
              </w:rPr>
              <w:t>元／个</w:t>
            </w:r>
          </w:p>
        </w:tc>
        <w:tc>
          <w:tcPr>
            <w:tcW w:w="1205" w:type="dxa"/>
            <w:vAlign w:val="center"/>
          </w:tcPr>
          <w:p>
            <w:pPr>
              <w:pStyle w:val="5"/>
              <w:ind w:firstLine="480"/>
              <w:jc w:val="center"/>
              <w:rPr>
                <w:sz w:val="24"/>
                <w:szCs w:val="24"/>
              </w:rPr>
            </w:pPr>
            <w:r>
              <w:rPr>
                <w:rFonts w:hint="eastAsia"/>
                <w:sz w:val="24"/>
                <w:szCs w:val="24"/>
              </w:rPr>
              <w:t>3</w:t>
            </w:r>
          </w:p>
        </w:tc>
        <w:tc>
          <w:tcPr>
            <w:tcW w:w="1480" w:type="dxa"/>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641" w:type="dxa"/>
            <w:vAlign w:val="center"/>
          </w:tcPr>
          <w:p>
            <w:pPr>
              <w:pStyle w:val="5"/>
              <w:jc w:val="center"/>
            </w:pPr>
            <w:r>
              <w:rPr>
                <w:rFonts w:hint="eastAsia"/>
              </w:rPr>
              <w:t>29</w:t>
            </w:r>
          </w:p>
        </w:tc>
        <w:tc>
          <w:tcPr>
            <w:tcW w:w="2405" w:type="dxa"/>
            <w:vAlign w:val="center"/>
          </w:tcPr>
          <w:p>
            <w:pPr>
              <w:spacing w:line="360" w:lineRule="exact"/>
              <w:jc w:val="center"/>
              <w:rPr>
                <w:szCs w:val="20"/>
              </w:rPr>
            </w:pPr>
            <w:r>
              <w:rPr>
                <w:rFonts w:hint="eastAsia"/>
                <w:szCs w:val="20"/>
              </w:rPr>
              <w:t>日用水柜清洗（含道门拆装、更换垫片）。</w:t>
            </w:r>
          </w:p>
        </w:tc>
        <w:tc>
          <w:tcPr>
            <w:tcW w:w="1418" w:type="dxa"/>
            <w:vAlign w:val="center"/>
          </w:tcPr>
          <w:p>
            <w:pPr>
              <w:jc w:val="center"/>
              <w:rPr>
                <w:szCs w:val="20"/>
              </w:rPr>
            </w:pPr>
            <w:r>
              <w:rPr>
                <w:rFonts w:hint="eastAsia"/>
                <w:szCs w:val="20"/>
              </w:rPr>
              <w:t>250</w:t>
            </w:r>
          </w:p>
        </w:tc>
        <w:tc>
          <w:tcPr>
            <w:tcW w:w="1265" w:type="dxa"/>
            <w:vAlign w:val="center"/>
          </w:tcPr>
          <w:p>
            <w:pPr>
              <w:jc w:val="center"/>
              <w:rPr>
                <w:szCs w:val="20"/>
              </w:rPr>
            </w:pPr>
            <w:r>
              <w:rPr>
                <w:rFonts w:hint="eastAsia"/>
                <w:szCs w:val="20"/>
              </w:rPr>
              <w:t>元／个</w:t>
            </w:r>
          </w:p>
        </w:tc>
        <w:tc>
          <w:tcPr>
            <w:tcW w:w="1205" w:type="dxa"/>
            <w:vAlign w:val="center"/>
          </w:tcPr>
          <w:p>
            <w:pPr>
              <w:pStyle w:val="5"/>
              <w:ind w:firstLine="480"/>
              <w:jc w:val="center"/>
              <w:rPr>
                <w:sz w:val="24"/>
                <w:szCs w:val="24"/>
              </w:rPr>
            </w:pPr>
            <w:r>
              <w:rPr>
                <w:rFonts w:hint="eastAsia"/>
                <w:sz w:val="24"/>
                <w:szCs w:val="24"/>
              </w:rPr>
              <w:t>3</w:t>
            </w:r>
          </w:p>
        </w:tc>
        <w:tc>
          <w:tcPr>
            <w:tcW w:w="1480" w:type="dxa"/>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641" w:type="dxa"/>
            <w:vAlign w:val="center"/>
          </w:tcPr>
          <w:p>
            <w:pPr>
              <w:pStyle w:val="5"/>
            </w:pPr>
            <w:r>
              <w:rPr>
                <w:rFonts w:hint="eastAsia"/>
              </w:rPr>
              <w:t xml:space="preserve"> 30</w:t>
            </w:r>
          </w:p>
        </w:tc>
        <w:tc>
          <w:tcPr>
            <w:tcW w:w="2405" w:type="dxa"/>
            <w:vAlign w:val="center"/>
          </w:tcPr>
          <w:p>
            <w:pPr>
              <w:spacing w:line="360" w:lineRule="exact"/>
              <w:jc w:val="center"/>
              <w:rPr>
                <w:szCs w:val="20"/>
              </w:rPr>
            </w:pPr>
            <w:r>
              <w:rPr>
                <w:rFonts w:hint="eastAsia"/>
                <w:szCs w:val="20"/>
              </w:rPr>
              <w:t>船体玻璃钢损伤，表面打磨玻璃钢修补玻璃纤维及短切毡涂制共六层。</w:t>
            </w:r>
          </w:p>
        </w:tc>
        <w:tc>
          <w:tcPr>
            <w:tcW w:w="1418" w:type="dxa"/>
            <w:vAlign w:val="center"/>
          </w:tcPr>
          <w:p>
            <w:pPr>
              <w:jc w:val="center"/>
              <w:rPr>
                <w:szCs w:val="20"/>
              </w:rPr>
            </w:pPr>
            <w:r>
              <w:rPr>
                <w:rFonts w:hint="eastAsia"/>
                <w:szCs w:val="20"/>
              </w:rPr>
              <w:t>240</w:t>
            </w:r>
          </w:p>
        </w:tc>
        <w:tc>
          <w:tcPr>
            <w:tcW w:w="1265" w:type="dxa"/>
            <w:vAlign w:val="center"/>
          </w:tcPr>
          <w:p>
            <w:pPr>
              <w:jc w:val="center"/>
              <w:rPr>
                <w:szCs w:val="20"/>
              </w:rPr>
            </w:pPr>
            <w:r>
              <w:rPr>
                <w:rFonts w:hint="eastAsia"/>
                <w:szCs w:val="20"/>
              </w:rPr>
              <w:t>元／㎡</w:t>
            </w:r>
          </w:p>
        </w:tc>
        <w:tc>
          <w:tcPr>
            <w:tcW w:w="1205" w:type="dxa"/>
            <w:vAlign w:val="center"/>
          </w:tcPr>
          <w:p>
            <w:pPr>
              <w:pStyle w:val="5"/>
              <w:ind w:firstLine="0"/>
              <w:jc w:val="center"/>
              <w:rPr>
                <w:sz w:val="24"/>
                <w:szCs w:val="24"/>
              </w:rPr>
            </w:pPr>
            <w:r>
              <w:rPr>
                <w:rFonts w:hint="eastAsia"/>
                <w:sz w:val="24"/>
                <w:szCs w:val="24"/>
              </w:rPr>
              <w:t>3</w:t>
            </w:r>
          </w:p>
        </w:tc>
        <w:tc>
          <w:tcPr>
            <w:tcW w:w="1480" w:type="dxa"/>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641" w:type="dxa"/>
            <w:vAlign w:val="center"/>
          </w:tcPr>
          <w:p>
            <w:pPr>
              <w:pStyle w:val="5"/>
              <w:ind w:firstLine="0"/>
              <w:jc w:val="center"/>
            </w:pPr>
            <w:r>
              <w:rPr>
                <w:rFonts w:hint="eastAsia"/>
              </w:rPr>
              <w:t>31</w:t>
            </w:r>
          </w:p>
        </w:tc>
        <w:tc>
          <w:tcPr>
            <w:tcW w:w="2405" w:type="dxa"/>
            <w:vAlign w:val="center"/>
          </w:tcPr>
          <w:p>
            <w:pPr>
              <w:spacing w:line="400" w:lineRule="exact"/>
              <w:jc w:val="center"/>
              <w:rPr>
                <w:szCs w:val="20"/>
              </w:rPr>
            </w:pPr>
            <w:r>
              <w:rPr>
                <w:rFonts w:hint="eastAsia"/>
                <w:szCs w:val="20"/>
              </w:rPr>
              <w:t>护舷材或是肋骨加固，内衬木栊玻璃纤维及短切毡涂制共十层。</w:t>
            </w:r>
          </w:p>
        </w:tc>
        <w:tc>
          <w:tcPr>
            <w:tcW w:w="1418" w:type="dxa"/>
            <w:vAlign w:val="center"/>
          </w:tcPr>
          <w:p>
            <w:pPr>
              <w:jc w:val="center"/>
              <w:rPr>
                <w:szCs w:val="20"/>
              </w:rPr>
            </w:pPr>
            <w:r>
              <w:rPr>
                <w:rFonts w:hint="eastAsia"/>
                <w:szCs w:val="20"/>
              </w:rPr>
              <w:t>130</w:t>
            </w:r>
          </w:p>
        </w:tc>
        <w:tc>
          <w:tcPr>
            <w:tcW w:w="1265" w:type="dxa"/>
            <w:vAlign w:val="center"/>
          </w:tcPr>
          <w:p>
            <w:pPr>
              <w:jc w:val="center"/>
              <w:rPr>
                <w:szCs w:val="20"/>
              </w:rPr>
            </w:pPr>
            <w:r>
              <w:rPr>
                <w:rFonts w:hint="eastAsia"/>
                <w:szCs w:val="20"/>
              </w:rPr>
              <w:t>元／m</w:t>
            </w:r>
          </w:p>
        </w:tc>
        <w:tc>
          <w:tcPr>
            <w:tcW w:w="1205" w:type="dxa"/>
            <w:vAlign w:val="center"/>
          </w:tcPr>
          <w:p>
            <w:pPr>
              <w:pStyle w:val="5"/>
              <w:ind w:firstLine="0"/>
              <w:jc w:val="center"/>
              <w:rPr>
                <w:sz w:val="24"/>
                <w:szCs w:val="24"/>
              </w:rPr>
            </w:pPr>
            <w:r>
              <w:rPr>
                <w:rFonts w:hint="eastAsia"/>
                <w:sz w:val="24"/>
                <w:szCs w:val="24"/>
              </w:rPr>
              <w:t>3</w:t>
            </w:r>
          </w:p>
        </w:tc>
        <w:tc>
          <w:tcPr>
            <w:tcW w:w="1480" w:type="dxa"/>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641" w:type="dxa"/>
            <w:vAlign w:val="center"/>
          </w:tcPr>
          <w:p>
            <w:pPr>
              <w:pStyle w:val="5"/>
              <w:ind w:firstLine="0"/>
              <w:jc w:val="center"/>
            </w:pPr>
            <w:r>
              <w:rPr>
                <w:rFonts w:hint="eastAsia"/>
              </w:rPr>
              <w:t>32</w:t>
            </w:r>
          </w:p>
        </w:tc>
        <w:tc>
          <w:tcPr>
            <w:tcW w:w="2405" w:type="dxa"/>
            <w:vAlign w:val="center"/>
          </w:tcPr>
          <w:p>
            <w:pPr>
              <w:spacing w:line="400" w:lineRule="exact"/>
              <w:jc w:val="center"/>
              <w:rPr>
                <w:szCs w:val="20"/>
              </w:rPr>
            </w:pPr>
            <w:r>
              <w:rPr>
                <w:szCs w:val="20"/>
              </w:rPr>
              <w:t>Ø</w:t>
            </w:r>
            <w:r>
              <w:rPr>
                <w:rFonts w:hint="eastAsia"/>
                <w:szCs w:val="20"/>
              </w:rPr>
              <w:t>50mm不锈钢（304）栏杆换修材料及人工费。</w:t>
            </w:r>
          </w:p>
        </w:tc>
        <w:tc>
          <w:tcPr>
            <w:tcW w:w="1418" w:type="dxa"/>
            <w:vAlign w:val="center"/>
          </w:tcPr>
          <w:p>
            <w:pPr>
              <w:jc w:val="center"/>
              <w:rPr>
                <w:szCs w:val="20"/>
              </w:rPr>
            </w:pPr>
            <w:r>
              <w:rPr>
                <w:rFonts w:hint="eastAsia"/>
                <w:szCs w:val="20"/>
              </w:rPr>
              <w:t>150</w:t>
            </w:r>
          </w:p>
        </w:tc>
        <w:tc>
          <w:tcPr>
            <w:tcW w:w="1265" w:type="dxa"/>
            <w:vAlign w:val="center"/>
          </w:tcPr>
          <w:p>
            <w:pPr>
              <w:jc w:val="center"/>
              <w:rPr>
                <w:szCs w:val="20"/>
              </w:rPr>
            </w:pPr>
            <w:r>
              <w:rPr>
                <w:rFonts w:hint="eastAsia"/>
                <w:szCs w:val="20"/>
              </w:rPr>
              <w:t>元／m</w:t>
            </w:r>
          </w:p>
        </w:tc>
        <w:tc>
          <w:tcPr>
            <w:tcW w:w="1205" w:type="dxa"/>
            <w:vAlign w:val="center"/>
          </w:tcPr>
          <w:p>
            <w:pPr>
              <w:pStyle w:val="5"/>
              <w:ind w:firstLine="0"/>
              <w:jc w:val="center"/>
              <w:rPr>
                <w:sz w:val="24"/>
                <w:szCs w:val="24"/>
              </w:rPr>
            </w:pPr>
            <w:r>
              <w:rPr>
                <w:rFonts w:hint="eastAsia"/>
                <w:sz w:val="24"/>
                <w:szCs w:val="24"/>
              </w:rPr>
              <w:t>3</w:t>
            </w:r>
          </w:p>
        </w:tc>
        <w:tc>
          <w:tcPr>
            <w:tcW w:w="1480" w:type="dxa"/>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641" w:type="dxa"/>
            <w:vAlign w:val="center"/>
          </w:tcPr>
          <w:p>
            <w:pPr>
              <w:pStyle w:val="5"/>
              <w:ind w:firstLine="0"/>
              <w:jc w:val="center"/>
            </w:pPr>
            <w:r>
              <w:rPr>
                <w:rFonts w:hint="eastAsia"/>
              </w:rPr>
              <w:t>33</w:t>
            </w:r>
          </w:p>
        </w:tc>
        <w:tc>
          <w:tcPr>
            <w:tcW w:w="2405" w:type="dxa"/>
            <w:vAlign w:val="center"/>
          </w:tcPr>
          <w:p>
            <w:pPr>
              <w:spacing w:line="400" w:lineRule="exact"/>
              <w:jc w:val="center"/>
              <w:rPr>
                <w:szCs w:val="20"/>
              </w:rPr>
            </w:pPr>
            <w:r>
              <w:rPr>
                <w:rFonts w:hint="eastAsia"/>
                <w:szCs w:val="20"/>
              </w:rPr>
              <w:t>各种不锈钢管路（304工业管）更换人工及材料费</w:t>
            </w:r>
          </w:p>
        </w:tc>
        <w:tc>
          <w:tcPr>
            <w:tcW w:w="1418" w:type="dxa"/>
            <w:vAlign w:val="center"/>
          </w:tcPr>
          <w:p>
            <w:pPr>
              <w:jc w:val="center"/>
              <w:rPr>
                <w:szCs w:val="20"/>
              </w:rPr>
            </w:pPr>
            <w:r>
              <w:rPr>
                <w:rFonts w:hint="eastAsia"/>
                <w:szCs w:val="20"/>
              </w:rPr>
              <w:t>60</w:t>
            </w:r>
          </w:p>
        </w:tc>
        <w:tc>
          <w:tcPr>
            <w:tcW w:w="1265" w:type="dxa"/>
            <w:vAlign w:val="center"/>
          </w:tcPr>
          <w:p>
            <w:pPr>
              <w:jc w:val="center"/>
              <w:rPr>
                <w:szCs w:val="20"/>
              </w:rPr>
            </w:pPr>
            <w:r>
              <w:rPr>
                <w:rFonts w:hint="eastAsia"/>
                <w:szCs w:val="20"/>
              </w:rPr>
              <w:t>元／kg</w:t>
            </w:r>
          </w:p>
        </w:tc>
        <w:tc>
          <w:tcPr>
            <w:tcW w:w="1205" w:type="dxa"/>
            <w:vAlign w:val="center"/>
          </w:tcPr>
          <w:p>
            <w:pPr>
              <w:pStyle w:val="5"/>
              <w:ind w:firstLine="0"/>
              <w:jc w:val="center"/>
              <w:rPr>
                <w:sz w:val="24"/>
                <w:szCs w:val="24"/>
              </w:rPr>
            </w:pPr>
            <w:r>
              <w:rPr>
                <w:rFonts w:hint="eastAsia"/>
                <w:sz w:val="24"/>
                <w:szCs w:val="24"/>
              </w:rPr>
              <w:t>3</w:t>
            </w:r>
          </w:p>
        </w:tc>
        <w:tc>
          <w:tcPr>
            <w:tcW w:w="1480" w:type="dxa"/>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641" w:type="dxa"/>
            <w:vAlign w:val="center"/>
          </w:tcPr>
          <w:p>
            <w:pPr>
              <w:pStyle w:val="5"/>
              <w:ind w:firstLine="0"/>
              <w:jc w:val="center"/>
            </w:pPr>
            <w:r>
              <w:rPr>
                <w:rFonts w:hint="eastAsia"/>
              </w:rPr>
              <w:t>34</w:t>
            </w:r>
          </w:p>
        </w:tc>
        <w:tc>
          <w:tcPr>
            <w:tcW w:w="2405" w:type="dxa"/>
            <w:vAlign w:val="center"/>
          </w:tcPr>
          <w:p>
            <w:pPr>
              <w:spacing w:line="400" w:lineRule="exact"/>
              <w:jc w:val="center"/>
              <w:rPr>
                <w:szCs w:val="20"/>
              </w:rPr>
            </w:pPr>
            <w:r>
              <w:rPr>
                <w:rFonts w:hint="eastAsia"/>
                <w:szCs w:val="20"/>
              </w:rPr>
              <w:t>主机排气管（</w:t>
            </w:r>
            <w:r>
              <w:rPr>
                <w:szCs w:val="20"/>
              </w:rPr>
              <w:t>Ø</w:t>
            </w:r>
            <w:r>
              <w:rPr>
                <w:rFonts w:hint="eastAsia"/>
                <w:szCs w:val="20"/>
              </w:rPr>
              <w:t>220mm）隔热岩棉包扎工料费</w:t>
            </w:r>
          </w:p>
        </w:tc>
        <w:tc>
          <w:tcPr>
            <w:tcW w:w="1418" w:type="dxa"/>
            <w:vAlign w:val="center"/>
          </w:tcPr>
          <w:p>
            <w:pPr>
              <w:jc w:val="center"/>
              <w:rPr>
                <w:szCs w:val="20"/>
              </w:rPr>
            </w:pPr>
            <w:r>
              <w:rPr>
                <w:rFonts w:hint="eastAsia"/>
                <w:szCs w:val="20"/>
              </w:rPr>
              <w:t>250</w:t>
            </w:r>
          </w:p>
        </w:tc>
        <w:tc>
          <w:tcPr>
            <w:tcW w:w="1265" w:type="dxa"/>
            <w:vAlign w:val="center"/>
          </w:tcPr>
          <w:p>
            <w:pPr>
              <w:jc w:val="center"/>
              <w:rPr>
                <w:szCs w:val="20"/>
              </w:rPr>
            </w:pPr>
            <w:r>
              <w:rPr>
                <w:rFonts w:hint="eastAsia"/>
                <w:szCs w:val="20"/>
              </w:rPr>
              <w:t>元／m</w:t>
            </w:r>
          </w:p>
        </w:tc>
        <w:tc>
          <w:tcPr>
            <w:tcW w:w="1205" w:type="dxa"/>
            <w:vAlign w:val="center"/>
          </w:tcPr>
          <w:p>
            <w:pPr>
              <w:pStyle w:val="5"/>
              <w:ind w:firstLine="0"/>
              <w:jc w:val="center"/>
              <w:rPr>
                <w:sz w:val="24"/>
                <w:szCs w:val="24"/>
              </w:rPr>
            </w:pPr>
            <w:r>
              <w:rPr>
                <w:rFonts w:hint="eastAsia"/>
                <w:sz w:val="24"/>
                <w:szCs w:val="24"/>
              </w:rPr>
              <w:t>3</w:t>
            </w:r>
          </w:p>
        </w:tc>
        <w:tc>
          <w:tcPr>
            <w:tcW w:w="1480" w:type="dxa"/>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641" w:type="dxa"/>
            <w:vAlign w:val="center"/>
          </w:tcPr>
          <w:p>
            <w:pPr>
              <w:pStyle w:val="5"/>
              <w:ind w:firstLine="0"/>
              <w:jc w:val="center"/>
            </w:pPr>
            <w:r>
              <w:rPr>
                <w:rFonts w:hint="eastAsia"/>
              </w:rPr>
              <w:t>35</w:t>
            </w:r>
          </w:p>
        </w:tc>
        <w:tc>
          <w:tcPr>
            <w:tcW w:w="2405" w:type="dxa"/>
            <w:vAlign w:val="center"/>
          </w:tcPr>
          <w:p>
            <w:pPr>
              <w:spacing w:line="400" w:lineRule="exact"/>
              <w:jc w:val="center"/>
              <w:rPr>
                <w:szCs w:val="20"/>
              </w:rPr>
            </w:pPr>
            <w:r>
              <w:rPr>
                <w:rFonts w:hint="eastAsia"/>
                <w:szCs w:val="20"/>
              </w:rPr>
              <w:t>主机、齿轮箱、艉轴对中（373KW内）。不含割换、打磨基座，如需打磨及割移机座费用另计。</w:t>
            </w:r>
          </w:p>
        </w:tc>
        <w:tc>
          <w:tcPr>
            <w:tcW w:w="1418" w:type="dxa"/>
            <w:vAlign w:val="center"/>
          </w:tcPr>
          <w:p>
            <w:pPr>
              <w:jc w:val="center"/>
              <w:rPr>
                <w:szCs w:val="20"/>
              </w:rPr>
            </w:pPr>
            <w:r>
              <w:rPr>
                <w:rFonts w:hint="eastAsia"/>
                <w:szCs w:val="20"/>
              </w:rPr>
              <w:t>400</w:t>
            </w:r>
          </w:p>
        </w:tc>
        <w:tc>
          <w:tcPr>
            <w:tcW w:w="1265" w:type="dxa"/>
            <w:vAlign w:val="center"/>
          </w:tcPr>
          <w:p>
            <w:pPr>
              <w:jc w:val="center"/>
              <w:rPr>
                <w:szCs w:val="20"/>
              </w:rPr>
            </w:pPr>
            <w:r>
              <w:rPr>
                <w:rFonts w:hint="eastAsia"/>
                <w:szCs w:val="20"/>
              </w:rPr>
              <w:t>元／套</w:t>
            </w:r>
          </w:p>
        </w:tc>
        <w:tc>
          <w:tcPr>
            <w:tcW w:w="1205" w:type="dxa"/>
            <w:vAlign w:val="center"/>
          </w:tcPr>
          <w:p>
            <w:pPr>
              <w:pStyle w:val="5"/>
              <w:ind w:firstLine="0"/>
              <w:jc w:val="center"/>
              <w:rPr>
                <w:sz w:val="24"/>
                <w:szCs w:val="24"/>
              </w:rPr>
            </w:pPr>
            <w:r>
              <w:rPr>
                <w:rFonts w:hint="eastAsia"/>
                <w:sz w:val="24"/>
                <w:szCs w:val="24"/>
              </w:rPr>
              <w:t>3</w:t>
            </w:r>
          </w:p>
        </w:tc>
        <w:tc>
          <w:tcPr>
            <w:tcW w:w="1480" w:type="dxa"/>
            <w:vAlign w:val="center"/>
          </w:tcPr>
          <w:p>
            <w:pPr>
              <w:jc w:val="center"/>
              <w:rPr>
                <w:sz w:val="28"/>
                <w:szCs w:val="28"/>
              </w:rPr>
            </w:pPr>
          </w:p>
        </w:tc>
      </w:tr>
      <w:bookmarkEnd w:id="0"/>
      <w:bookmarkEnd w:id="1"/>
      <w:bookmarkEnd w:id="2"/>
      <w:bookmarkEnd w:id="3"/>
    </w:tbl>
    <w:p>
      <w:pPr>
        <w:pStyle w:val="9"/>
        <w:spacing w:line="360" w:lineRule="auto"/>
        <w:ind w:firstLine="240" w:firstLineChars="100"/>
        <w:rPr>
          <w:rFonts w:hAnsi="宋体"/>
          <w:bCs/>
          <w:sz w:val="24"/>
        </w:rPr>
      </w:pPr>
      <w:r>
        <w:rPr>
          <w:rFonts w:hint="eastAsia" w:hAnsi="宋体"/>
          <w:bCs/>
          <w:sz w:val="24"/>
        </w:rPr>
        <w:t>以上项目单价包括材料、人工费用、税收、管理费及以完成项目所需的辅助费用等所有成本费用</w:t>
      </w:r>
    </w:p>
    <w:p>
      <w:pPr>
        <w:spacing w:line="360" w:lineRule="auto"/>
        <w:rPr>
          <w:rFonts w:hAnsi="宋体"/>
          <w:bCs/>
          <w:sz w:val="24"/>
        </w:rPr>
      </w:pPr>
    </w:p>
    <w:p>
      <w:pPr>
        <w:spacing w:line="360" w:lineRule="auto"/>
        <w:ind w:firstLine="240" w:firstLineChars="100"/>
        <w:rPr>
          <w:b/>
          <w:sz w:val="32"/>
          <w:u w:val="single"/>
        </w:rPr>
      </w:pPr>
      <w:r>
        <w:rPr>
          <w:rFonts w:hint="eastAsia" w:hAnsi="宋体"/>
          <w:bCs/>
          <w:sz w:val="24"/>
        </w:rPr>
        <w:t>（</w:t>
      </w:r>
      <w:r>
        <w:rPr>
          <w:rFonts w:hint="eastAsia" w:hAnsi="宋体"/>
          <w:bCs/>
          <w:sz w:val="24"/>
          <w:lang w:val="en-US" w:eastAsia="zh-CN"/>
        </w:rPr>
        <w:t>二</w:t>
      </w:r>
      <w:r>
        <w:rPr>
          <w:rFonts w:hint="eastAsia" w:hAnsi="宋体"/>
          <w:bCs/>
          <w:sz w:val="24"/>
        </w:rPr>
        <w:t>）本项目合同包二涉及的维修项目、最高指导价及所占权重情况</w:t>
      </w:r>
    </w:p>
    <w:tbl>
      <w:tblPr>
        <w:tblStyle w:val="16"/>
        <w:tblW w:w="84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2405"/>
        <w:gridCol w:w="1418"/>
        <w:gridCol w:w="1265"/>
        <w:gridCol w:w="1205"/>
        <w:gridCol w:w="1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641" w:type="dxa"/>
            <w:vAlign w:val="center"/>
          </w:tcPr>
          <w:p>
            <w:pPr>
              <w:pStyle w:val="5"/>
              <w:ind w:firstLine="0"/>
              <w:jc w:val="center"/>
            </w:pPr>
            <w:r>
              <w:rPr>
                <w:rFonts w:hint="eastAsia"/>
              </w:rPr>
              <w:t>序号</w:t>
            </w:r>
          </w:p>
        </w:tc>
        <w:tc>
          <w:tcPr>
            <w:tcW w:w="2405" w:type="dxa"/>
            <w:vAlign w:val="center"/>
          </w:tcPr>
          <w:p>
            <w:pPr>
              <w:pStyle w:val="5"/>
              <w:ind w:firstLine="0"/>
              <w:jc w:val="center"/>
            </w:pPr>
            <w:r>
              <w:rPr>
                <w:rFonts w:hint="eastAsia"/>
              </w:rPr>
              <w:t>维修项目名称</w:t>
            </w:r>
          </w:p>
        </w:tc>
        <w:tc>
          <w:tcPr>
            <w:tcW w:w="1418" w:type="dxa"/>
            <w:vAlign w:val="center"/>
          </w:tcPr>
          <w:p>
            <w:pPr>
              <w:pStyle w:val="5"/>
              <w:ind w:firstLine="0"/>
              <w:jc w:val="center"/>
            </w:pPr>
            <w:r>
              <w:rPr>
                <w:rFonts w:hint="eastAsia"/>
              </w:rPr>
              <w:t>最高指导价（</w:t>
            </w:r>
            <w:r>
              <w:rPr>
                <w:rFonts w:hint="eastAsia"/>
                <w:spacing w:val="-20"/>
              </w:rPr>
              <w:t>含税收、管理费</w:t>
            </w:r>
            <w:r>
              <w:rPr>
                <w:rFonts w:hint="eastAsia"/>
              </w:rPr>
              <w:t>）</w:t>
            </w:r>
          </w:p>
        </w:tc>
        <w:tc>
          <w:tcPr>
            <w:tcW w:w="1265" w:type="dxa"/>
            <w:vAlign w:val="center"/>
          </w:tcPr>
          <w:p>
            <w:pPr>
              <w:pStyle w:val="5"/>
              <w:ind w:firstLine="0"/>
              <w:jc w:val="center"/>
            </w:pPr>
            <w:r>
              <w:rPr>
                <w:rFonts w:hint="eastAsia"/>
              </w:rPr>
              <w:t>单位</w:t>
            </w:r>
          </w:p>
        </w:tc>
        <w:tc>
          <w:tcPr>
            <w:tcW w:w="1205" w:type="dxa"/>
            <w:vAlign w:val="center"/>
          </w:tcPr>
          <w:p>
            <w:pPr>
              <w:pStyle w:val="5"/>
              <w:ind w:firstLine="0"/>
              <w:jc w:val="center"/>
            </w:pPr>
            <w:r>
              <w:rPr>
                <w:rFonts w:hint="eastAsia"/>
              </w:rPr>
              <w:t>权重（%）</w:t>
            </w:r>
          </w:p>
        </w:tc>
        <w:tc>
          <w:tcPr>
            <w:tcW w:w="1480" w:type="dxa"/>
            <w:vAlign w:val="center"/>
          </w:tcPr>
          <w:p>
            <w:pPr>
              <w:pStyle w:val="5"/>
              <w:ind w:firstLine="0"/>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641" w:type="dxa"/>
            <w:vAlign w:val="center"/>
          </w:tcPr>
          <w:p>
            <w:pPr>
              <w:pStyle w:val="5"/>
              <w:ind w:firstLine="0"/>
              <w:jc w:val="center"/>
            </w:pPr>
            <w:r>
              <w:rPr>
                <w:rFonts w:hint="eastAsia"/>
              </w:rPr>
              <w:t>1</w:t>
            </w:r>
          </w:p>
        </w:tc>
        <w:tc>
          <w:tcPr>
            <w:tcW w:w="2405" w:type="dxa"/>
            <w:vAlign w:val="center"/>
          </w:tcPr>
          <w:p>
            <w:pPr>
              <w:spacing w:line="400" w:lineRule="exact"/>
              <w:jc w:val="center"/>
              <w:rPr>
                <w:szCs w:val="20"/>
              </w:rPr>
            </w:pPr>
            <w:r>
              <w:rPr>
                <w:rFonts w:hint="eastAsia"/>
                <w:szCs w:val="20"/>
              </w:rPr>
              <w:t>船舶进、出坞及排墩费</w:t>
            </w:r>
          </w:p>
        </w:tc>
        <w:tc>
          <w:tcPr>
            <w:tcW w:w="1418" w:type="dxa"/>
            <w:vAlign w:val="center"/>
          </w:tcPr>
          <w:p>
            <w:pPr>
              <w:spacing w:line="400" w:lineRule="exact"/>
              <w:jc w:val="center"/>
              <w:rPr>
                <w:szCs w:val="20"/>
              </w:rPr>
            </w:pPr>
            <w:r>
              <w:rPr>
                <w:rFonts w:hint="eastAsia"/>
                <w:szCs w:val="20"/>
              </w:rPr>
              <w:t>3800</w:t>
            </w:r>
          </w:p>
        </w:tc>
        <w:tc>
          <w:tcPr>
            <w:tcW w:w="1265" w:type="dxa"/>
            <w:vAlign w:val="center"/>
          </w:tcPr>
          <w:p>
            <w:pPr>
              <w:spacing w:line="400" w:lineRule="exact"/>
              <w:jc w:val="center"/>
              <w:rPr>
                <w:szCs w:val="20"/>
              </w:rPr>
            </w:pPr>
            <w:r>
              <w:rPr>
                <w:rFonts w:hint="eastAsia"/>
                <w:szCs w:val="20"/>
              </w:rPr>
              <w:t>包括进坞及出坞各一次</w:t>
            </w:r>
          </w:p>
        </w:tc>
        <w:tc>
          <w:tcPr>
            <w:tcW w:w="1205" w:type="dxa"/>
            <w:vAlign w:val="center"/>
          </w:tcPr>
          <w:p>
            <w:pPr>
              <w:pStyle w:val="5"/>
              <w:ind w:firstLine="0"/>
              <w:jc w:val="center"/>
            </w:pPr>
            <w:r>
              <w:rPr>
                <w:rFonts w:hint="eastAsia"/>
              </w:rPr>
              <w:t>4</w:t>
            </w:r>
          </w:p>
        </w:tc>
        <w:tc>
          <w:tcPr>
            <w:tcW w:w="1480" w:type="dxa"/>
            <w:vAlign w:val="center"/>
          </w:tcPr>
          <w:p>
            <w:pPr>
              <w:jc w:val="center"/>
              <w:rPr>
                <w:sz w:val="24"/>
              </w:rPr>
            </w:pPr>
            <w:r>
              <w:rPr>
                <w:rFonts w:hint="eastAsia"/>
                <w:sz w:val="24"/>
              </w:rPr>
              <w:t>含排墩费用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641" w:type="dxa"/>
            <w:vAlign w:val="center"/>
          </w:tcPr>
          <w:p>
            <w:pPr>
              <w:pStyle w:val="5"/>
              <w:ind w:firstLine="0"/>
              <w:jc w:val="center"/>
            </w:pPr>
            <w:r>
              <w:rPr>
                <w:rFonts w:hint="eastAsia"/>
              </w:rPr>
              <w:t>2</w:t>
            </w:r>
          </w:p>
        </w:tc>
        <w:tc>
          <w:tcPr>
            <w:tcW w:w="2405" w:type="dxa"/>
            <w:vAlign w:val="center"/>
          </w:tcPr>
          <w:p>
            <w:pPr>
              <w:spacing w:line="400" w:lineRule="exact"/>
              <w:jc w:val="center"/>
              <w:rPr>
                <w:szCs w:val="20"/>
              </w:rPr>
            </w:pPr>
            <w:r>
              <w:rPr>
                <w:rFonts w:hint="eastAsia"/>
                <w:szCs w:val="20"/>
              </w:rPr>
              <w:t>船舶每天占坞（排）费</w:t>
            </w:r>
          </w:p>
        </w:tc>
        <w:tc>
          <w:tcPr>
            <w:tcW w:w="1418" w:type="dxa"/>
            <w:vAlign w:val="center"/>
          </w:tcPr>
          <w:p>
            <w:pPr>
              <w:spacing w:line="400" w:lineRule="exact"/>
              <w:jc w:val="center"/>
              <w:rPr>
                <w:szCs w:val="20"/>
              </w:rPr>
            </w:pPr>
            <w:r>
              <w:rPr>
                <w:rFonts w:hint="eastAsia"/>
                <w:szCs w:val="20"/>
              </w:rPr>
              <w:t>1000</w:t>
            </w:r>
          </w:p>
        </w:tc>
        <w:tc>
          <w:tcPr>
            <w:tcW w:w="1265" w:type="dxa"/>
            <w:vAlign w:val="center"/>
          </w:tcPr>
          <w:p>
            <w:pPr>
              <w:spacing w:line="400" w:lineRule="exact"/>
              <w:jc w:val="center"/>
              <w:rPr>
                <w:szCs w:val="20"/>
              </w:rPr>
            </w:pPr>
            <w:r>
              <w:rPr>
                <w:rFonts w:hint="eastAsia"/>
                <w:szCs w:val="20"/>
              </w:rPr>
              <w:t>元／天</w:t>
            </w:r>
          </w:p>
        </w:tc>
        <w:tc>
          <w:tcPr>
            <w:tcW w:w="1205" w:type="dxa"/>
            <w:vAlign w:val="center"/>
          </w:tcPr>
          <w:p>
            <w:pPr>
              <w:pStyle w:val="5"/>
              <w:ind w:firstLine="0"/>
              <w:jc w:val="center"/>
            </w:pPr>
            <w:r>
              <w:rPr>
                <w:rFonts w:hint="eastAsia"/>
              </w:rPr>
              <w:t>4</w:t>
            </w:r>
          </w:p>
        </w:tc>
        <w:tc>
          <w:tcPr>
            <w:tcW w:w="1480" w:type="dxa"/>
          </w:tcPr>
          <w:p>
            <w:pPr>
              <w:spacing w:line="400" w:lineRule="exact"/>
              <w:jc w:val="cente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641" w:type="dxa"/>
            <w:vAlign w:val="center"/>
          </w:tcPr>
          <w:p>
            <w:pPr>
              <w:pStyle w:val="5"/>
              <w:ind w:firstLine="0"/>
              <w:jc w:val="center"/>
            </w:pPr>
            <w:r>
              <w:rPr>
                <w:rFonts w:hint="eastAsia"/>
              </w:rPr>
              <w:t>3</w:t>
            </w:r>
          </w:p>
        </w:tc>
        <w:tc>
          <w:tcPr>
            <w:tcW w:w="2405" w:type="dxa"/>
            <w:vAlign w:val="center"/>
          </w:tcPr>
          <w:p>
            <w:pPr>
              <w:spacing w:line="400" w:lineRule="exact"/>
              <w:jc w:val="center"/>
              <w:rPr>
                <w:szCs w:val="20"/>
              </w:rPr>
            </w:pPr>
            <w:r>
              <w:rPr>
                <w:rFonts w:hint="eastAsia"/>
                <w:szCs w:val="20"/>
              </w:rPr>
              <w:t>水、电使用费</w:t>
            </w:r>
          </w:p>
        </w:tc>
        <w:tc>
          <w:tcPr>
            <w:tcW w:w="1418" w:type="dxa"/>
            <w:vAlign w:val="center"/>
          </w:tcPr>
          <w:p>
            <w:pPr>
              <w:spacing w:line="400" w:lineRule="exact"/>
              <w:jc w:val="center"/>
              <w:rPr>
                <w:szCs w:val="20"/>
              </w:rPr>
            </w:pPr>
            <w:r>
              <w:rPr>
                <w:rFonts w:hint="eastAsia"/>
                <w:szCs w:val="20"/>
              </w:rPr>
              <w:t>120</w:t>
            </w:r>
          </w:p>
        </w:tc>
        <w:tc>
          <w:tcPr>
            <w:tcW w:w="1265" w:type="dxa"/>
            <w:vAlign w:val="center"/>
          </w:tcPr>
          <w:p>
            <w:pPr>
              <w:spacing w:line="400" w:lineRule="exact"/>
              <w:jc w:val="center"/>
              <w:rPr>
                <w:szCs w:val="20"/>
              </w:rPr>
            </w:pPr>
            <w:r>
              <w:rPr>
                <w:rFonts w:hint="eastAsia"/>
                <w:szCs w:val="20"/>
              </w:rPr>
              <w:t>元／天</w:t>
            </w:r>
          </w:p>
        </w:tc>
        <w:tc>
          <w:tcPr>
            <w:tcW w:w="1205" w:type="dxa"/>
            <w:vAlign w:val="center"/>
          </w:tcPr>
          <w:p>
            <w:pPr>
              <w:pStyle w:val="5"/>
              <w:ind w:firstLine="0"/>
              <w:jc w:val="center"/>
            </w:pPr>
            <w:r>
              <w:rPr>
                <w:rFonts w:hint="eastAsia"/>
              </w:rPr>
              <w:t>3</w:t>
            </w:r>
          </w:p>
        </w:tc>
        <w:tc>
          <w:tcPr>
            <w:tcW w:w="1480" w:type="dxa"/>
          </w:tcPr>
          <w:p>
            <w:pPr>
              <w:spacing w:line="400" w:lineRule="exact"/>
              <w:jc w:val="cente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641" w:type="dxa"/>
            <w:vAlign w:val="center"/>
          </w:tcPr>
          <w:p>
            <w:pPr>
              <w:pStyle w:val="5"/>
              <w:ind w:firstLine="0"/>
              <w:jc w:val="center"/>
            </w:pPr>
            <w:r>
              <w:rPr>
                <w:rFonts w:hint="eastAsia"/>
              </w:rPr>
              <w:t>4</w:t>
            </w:r>
          </w:p>
        </w:tc>
        <w:tc>
          <w:tcPr>
            <w:tcW w:w="2405" w:type="dxa"/>
          </w:tcPr>
          <w:p>
            <w:pPr>
              <w:spacing w:line="400" w:lineRule="exact"/>
              <w:rPr>
                <w:szCs w:val="20"/>
              </w:rPr>
            </w:pPr>
            <w:r>
              <w:rPr>
                <w:rFonts w:hint="eastAsia"/>
                <w:szCs w:val="20"/>
              </w:rPr>
              <w:t>船体水线以下外壳板高压淡水冲洗海生物至表面光滑。</w:t>
            </w:r>
          </w:p>
        </w:tc>
        <w:tc>
          <w:tcPr>
            <w:tcW w:w="1418" w:type="dxa"/>
            <w:vAlign w:val="center"/>
          </w:tcPr>
          <w:p>
            <w:pPr>
              <w:spacing w:line="400" w:lineRule="exact"/>
              <w:jc w:val="center"/>
              <w:rPr>
                <w:szCs w:val="20"/>
              </w:rPr>
            </w:pPr>
            <w:r>
              <w:rPr>
                <w:rFonts w:hint="eastAsia"/>
                <w:szCs w:val="20"/>
              </w:rPr>
              <w:t>6</w:t>
            </w:r>
          </w:p>
        </w:tc>
        <w:tc>
          <w:tcPr>
            <w:tcW w:w="1265" w:type="dxa"/>
            <w:vAlign w:val="center"/>
          </w:tcPr>
          <w:p>
            <w:pPr>
              <w:spacing w:line="400" w:lineRule="exact"/>
              <w:jc w:val="center"/>
              <w:rPr>
                <w:szCs w:val="20"/>
              </w:rPr>
            </w:pPr>
            <w:r>
              <w:rPr>
                <w:rFonts w:hint="eastAsia"/>
                <w:szCs w:val="20"/>
              </w:rPr>
              <w:t>元／㎡</w:t>
            </w:r>
          </w:p>
        </w:tc>
        <w:tc>
          <w:tcPr>
            <w:tcW w:w="1205" w:type="dxa"/>
            <w:vAlign w:val="center"/>
          </w:tcPr>
          <w:p>
            <w:pPr>
              <w:pStyle w:val="5"/>
              <w:ind w:firstLine="0"/>
              <w:jc w:val="center"/>
            </w:pPr>
            <w:r>
              <w:rPr>
                <w:rFonts w:hint="eastAsia"/>
              </w:rPr>
              <w:t>3</w:t>
            </w:r>
          </w:p>
        </w:tc>
        <w:tc>
          <w:tcPr>
            <w:tcW w:w="1480" w:type="dxa"/>
          </w:tcPr>
          <w:p>
            <w:pPr>
              <w:spacing w:line="400" w:lineRule="exact"/>
              <w:jc w:val="cente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641" w:type="dxa"/>
            <w:vAlign w:val="center"/>
          </w:tcPr>
          <w:p>
            <w:pPr>
              <w:pStyle w:val="5"/>
              <w:ind w:firstLine="0"/>
              <w:jc w:val="center"/>
            </w:pPr>
            <w:r>
              <w:rPr>
                <w:rFonts w:hint="eastAsia"/>
              </w:rPr>
              <w:t>5</w:t>
            </w:r>
          </w:p>
        </w:tc>
        <w:tc>
          <w:tcPr>
            <w:tcW w:w="2405" w:type="dxa"/>
          </w:tcPr>
          <w:p>
            <w:pPr>
              <w:spacing w:line="400" w:lineRule="exact"/>
              <w:rPr>
                <w:szCs w:val="20"/>
              </w:rPr>
            </w:pPr>
            <w:r>
              <w:rPr>
                <w:rFonts w:hint="eastAsia"/>
                <w:szCs w:val="20"/>
              </w:rPr>
              <w:t>船体水线以下通油环氧连接漆一度、国际牌防污漆644、648各一度工费。</w:t>
            </w:r>
          </w:p>
        </w:tc>
        <w:tc>
          <w:tcPr>
            <w:tcW w:w="1418" w:type="dxa"/>
            <w:vAlign w:val="center"/>
          </w:tcPr>
          <w:p>
            <w:pPr>
              <w:spacing w:line="400" w:lineRule="exact"/>
              <w:jc w:val="center"/>
              <w:rPr>
                <w:rFonts w:hint="default" w:eastAsiaTheme="minorEastAsia"/>
                <w:szCs w:val="20"/>
                <w:lang w:val="en-US" w:eastAsia="zh-CN"/>
              </w:rPr>
            </w:pPr>
            <w:r>
              <w:rPr>
                <w:rFonts w:hint="eastAsia"/>
                <w:szCs w:val="20"/>
                <w:lang w:val="en-US" w:eastAsia="zh-CN"/>
              </w:rPr>
              <w:t>15</w:t>
            </w:r>
          </w:p>
        </w:tc>
        <w:tc>
          <w:tcPr>
            <w:tcW w:w="1265" w:type="dxa"/>
            <w:vAlign w:val="center"/>
          </w:tcPr>
          <w:p>
            <w:pPr>
              <w:spacing w:line="400" w:lineRule="exact"/>
              <w:jc w:val="center"/>
              <w:rPr>
                <w:szCs w:val="20"/>
              </w:rPr>
            </w:pPr>
            <w:r>
              <w:rPr>
                <w:rFonts w:hint="eastAsia"/>
                <w:szCs w:val="20"/>
              </w:rPr>
              <w:t>元／㎡</w:t>
            </w:r>
          </w:p>
        </w:tc>
        <w:tc>
          <w:tcPr>
            <w:tcW w:w="1205" w:type="dxa"/>
            <w:vAlign w:val="center"/>
          </w:tcPr>
          <w:p>
            <w:pPr>
              <w:pStyle w:val="5"/>
              <w:ind w:firstLine="0"/>
              <w:jc w:val="center"/>
            </w:pPr>
            <w:r>
              <w:rPr>
                <w:rFonts w:hint="eastAsia"/>
              </w:rPr>
              <w:t>4</w:t>
            </w:r>
          </w:p>
        </w:tc>
        <w:tc>
          <w:tcPr>
            <w:tcW w:w="1480" w:type="dxa"/>
            <w:vAlign w:val="center"/>
          </w:tcPr>
          <w:p>
            <w:pPr>
              <w:spacing w:line="400" w:lineRule="exact"/>
              <w:jc w:val="center"/>
              <w:rPr>
                <w:szCs w:val="20"/>
              </w:rPr>
            </w:pPr>
            <w:r>
              <w:rPr>
                <w:rFonts w:hint="eastAsia"/>
                <w:szCs w:val="20"/>
              </w:rPr>
              <w:t>油漆船东供应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641" w:type="dxa"/>
            <w:vAlign w:val="center"/>
          </w:tcPr>
          <w:p>
            <w:pPr>
              <w:pStyle w:val="5"/>
              <w:ind w:firstLine="0"/>
              <w:jc w:val="center"/>
            </w:pPr>
            <w:r>
              <w:rPr>
                <w:rFonts w:hint="eastAsia"/>
              </w:rPr>
              <w:t>6</w:t>
            </w:r>
          </w:p>
        </w:tc>
        <w:tc>
          <w:tcPr>
            <w:tcW w:w="2405" w:type="dxa"/>
          </w:tcPr>
          <w:p>
            <w:pPr>
              <w:spacing w:line="400" w:lineRule="exact"/>
              <w:rPr>
                <w:szCs w:val="20"/>
              </w:rPr>
            </w:pPr>
            <w:r>
              <w:rPr>
                <w:rFonts w:hint="eastAsia"/>
                <w:szCs w:val="20"/>
              </w:rPr>
              <w:t>船体水线以上主甲板以下通油原色漆二度工费</w:t>
            </w:r>
          </w:p>
        </w:tc>
        <w:tc>
          <w:tcPr>
            <w:tcW w:w="1418" w:type="dxa"/>
            <w:vAlign w:val="center"/>
          </w:tcPr>
          <w:p>
            <w:pPr>
              <w:spacing w:line="400" w:lineRule="exact"/>
              <w:jc w:val="center"/>
              <w:rPr>
                <w:rFonts w:hint="default" w:eastAsiaTheme="minorEastAsia"/>
                <w:szCs w:val="20"/>
                <w:lang w:val="en-US" w:eastAsia="zh-CN"/>
              </w:rPr>
            </w:pPr>
            <w:r>
              <w:rPr>
                <w:rFonts w:hint="eastAsia"/>
                <w:szCs w:val="20"/>
                <w:lang w:val="en-US" w:eastAsia="zh-CN"/>
              </w:rPr>
              <w:t>10</w:t>
            </w:r>
          </w:p>
        </w:tc>
        <w:tc>
          <w:tcPr>
            <w:tcW w:w="1265" w:type="dxa"/>
            <w:vAlign w:val="center"/>
          </w:tcPr>
          <w:p>
            <w:pPr>
              <w:spacing w:line="400" w:lineRule="exact"/>
              <w:jc w:val="center"/>
              <w:rPr>
                <w:szCs w:val="20"/>
              </w:rPr>
            </w:pPr>
            <w:r>
              <w:rPr>
                <w:rFonts w:hint="eastAsia"/>
                <w:szCs w:val="20"/>
              </w:rPr>
              <w:t>元／㎡</w:t>
            </w:r>
          </w:p>
        </w:tc>
        <w:tc>
          <w:tcPr>
            <w:tcW w:w="1205" w:type="dxa"/>
            <w:vAlign w:val="center"/>
          </w:tcPr>
          <w:p>
            <w:pPr>
              <w:pStyle w:val="5"/>
              <w:ind w:firstLine="0"/>
              <w:jc w:val="center"/>
            </w:pPr>
            <w:r>
              <w:rPr>
                <w:rFonts w:hint="eastAsia"/>
              </w:rPr>
              <w:t>4</w:t>
            </w:r>
          </w:p>
        </w:tc>
        <w:tc>
          <w:tcPr>
            <w:tcW w:w="1480" w:type="dxa"/>
            <w:vAlign w:val="center"/>
          </w:tcPr>
          <w:p>
            <w:pPr>
              <w:spacing w:line="400" w:lineRule="exact"/>
              <w:jc w:val="center"/>
              <w:rPr>
                <w:szCs w:val="20"/>
              </w:rPr>
            </w:pPr>
            <w:r>
              <w:rPr>
                <w:rFonts w:hint="eastAsia"/>
                <w:szCs w:val="20"/>
              </w:rPr>
              <w:t>油漆船东供应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641" w:type="dxa"/>
            <w:vAlign w:val="center"/>
          </w:tcPr>
          <w:p>
            <w:pPr>
              <w:pStyle w:val="5"/>
              <w:ind w:firstLine="0"/>
              <w:jc w:val="center"/>
            </w:pPr>
            <w:r>
              <w:rPr>
                <w:rFonts w:hint="eastAsia"/>
              </w:rPr>
              <w:t>7</w:t>
            </w:r>
          </w:p>
        </w:tc>
        <w:tc>
          <w:tcPr>
            <w:tcW w:w="2405" w:type="dxa"/>
          </w:tcPr>
          <w:p>
            <w:pPr>
              <w:spacing w:line="400" w:lineRule="exact"/>
              <w:rPr>
                <w:szCs w:val="20"/>
              </w:rPr>
            </w:pPr>
            <w:r>
              <w:rPr>
                <w:rFonts w:hint="eastAsia"/>
                <w:szCs w:val="20"/>
              </w:rPr>
              <w:t>船体上层建筑外板、客舱甲板、主甲板通油原色漆一度工费</w:t>
            </w:r>
          </w:p>
        </w:tc>
        <w:tc>
          <w:tcPr>
            <w:tcW w:w="1418" w:type="dxa"/>
            <w:vAlign w:val="center"/>
          </w:tcPr>
          <w:p>
            <w:pPr>
              <w:spacing w:line="400" w:lineRule="exact"/>
              <w:jc w:val="center"/>
              <w:rPr>
                <w:rFonts w:hint="eastAsia" w:eastAsiaTheme="minorEastAsia"/>
                <w:szCs w:val="20"/>
                <w:lang w:eastAsia="zh-CN"/>
              </w:rPr>
            </w:pPr>
            <w:r>
              <w:rPr>
                <w:rFonts w:hint="eastAsia"/>
                <w:szCs w:val="20"/>
                <w:lang w:val="en-US" w:eastAsia="zh-CN"/>
              </w:rPr>
              <w:t>5</w:t>
            </w:r>
          </w:p>
        </w:tc>
        <w:tc>
          <w:tcPr>
            <w:tcW w:w="1265" w:type="dxa"/>
            <w:vAlign w:val="center"/>
          </w:tcPr>
          <w:p>
            <w:pPr>
              <w:spacing w:line="400" w:lineRule="exact"/>
              <w:jc w:val="center"/>
              <w:rPr>
                <w:szCs w:val="20"/>
              </w:rPr>
            </w:pPr>
            <w:r>
              <w:rPr>
                <w:rFonts w:hint="eastAsia"/>
                <w:szCs w:val="20"/>
              </w:rPr>
              <w:t>元／㎡</w:t>
            </w:r>
          </w:p>
        </w:tc>
        <w:tc>
          <w:tcPr>
            <w:tcW w:w="1205" w:type="dxa"/>
            <w:vAlign w:val="center"/>
          </w:tcPr>
          <w:p>
            <w:pPr>
              <w:pStyle w:val="5"/>
              <w:ind w:firstLine="0"/>
              <w:jc w:val="center"/>
            </w:pPr>
            <w:r>
              <w:rPr>
                <w:rFonts w:hint="eastAsia"/>
              </w:rPr>
              <w:t>4</w:t>
            </w:r>
          </w:p>
        </w:tc>
        <w:tc>
          <w:tcPr>
            <w:tcW w:w="1480" w:type="dxa"/>
          </w:tcPr>
          <w:p>
            <w:pPr>
              <w:spacing w:line="400" w:lineRule="exact"/>
              <w:jc w:val="center"/>
              <w:rPr>
                <w:szCs w:val="20"/>
              </w:rPr>
            </w:pPr>
            <w:r>
              <w:rPr>
                <w:rFonts w:hint="eastAsia"/>
                <w:szCs w:val="20"/>
              </w:rPr>
              <w:t>油漆船东供应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641" w:type="dxa"/>
            <w:vAlign w:val="center"/>
          </w:tcPr>
          <w:p>
            <w:pPr>
              <w:pStyle w:val="5"/>
              <w:ind w:firstLine="0"/>
              <w:jc w:val="center"/>
            </w:pPr>
            <w:r>
              <w:rPr>
                <w:rFonts w:hint="eastAsia"/>
              </w:rPr>
              <w:t>8</w:t>
            </w:r>
          </w:p>
        </w:tc>
        <w:tc>
          <w:tcPr>
            <w:tcW w:w="2405" w:type="dxa"/>
          </w:tcPr>
          <w:p>
            <w:pPr>
              <w:spacing w:line="400" w:lineRule="exact"/>
              <w:rPr>
                <w:szCs w:val="20"/>
              </w:rPr>
            </w:pPr>
            <w:r>
              <w:rPr>
                <w:rFonts w:hint="eastAsia"/>
                <w:szCs w:val="20"/>
              </w:rPr>
              <w:t>船体水线以上至上层建筑外观，碱水清洁冲洗干净。</w:t>
            </w:r>
          </w:p>
        </w:tc>
        <w:tc>
          <w:tcPr>
            <w:tcW w:w="1418" w:type="dxa"/>
            <w:vAlign w:val="center"/>
          </w:tcPr>
          <w:p>
            <w:pPr>
              <w:spacing w:line="400" w:lineRule="exact"/>
              <w:jc w:val="center"/>
              <w:rPr>
                <w:szCs w:val="20"/>
              </w:rPr>
            </w:pPr>
            <w:r>
              <w:rPr>
                <w:rFonts w:hint="eastAsia"/>
                <w:szCs w:val="20"/>
              </w:rPr>
              <w:t>3.5</w:t>
            </w:r>
          </w:p>
        </w:tc>
        <w:tc>
          <w:tcPr>
            <w:tcW w:w="1265" w:type="dxa"/>
            <w:vAlign w:val="center"/>
          </w:tcPr>
          <w:p>
            <w:pPr>
              <w:spacing w:line="400" w:lineRule="exact"/>
              <w:jc w:val="center"/>
              <w:rPr>
                <w:szCs w:val="20"/>
              </w:rPr>
            </w:pPr>
            <w:r>
              <w:rPr>
                <w:rFonts w:hint="eastAsia"/>
                <w:szCs w:val="20"/>
              </w:rPr>
              <w:t>元／㎡</w:t>
            </w:r>
          </w:p>
        </w:tc>
        <w:tc>
          <w:tcPr>
            <w:tcW w:w="1205" w:type="dxa"/>
            <w:vAlign w:val="center"/>
          </w:tcPr>
          <w:p>
            <w:pPr>
              <w:pStyle w:val="5"/>
              <w:ind w:firstLine="0"/>
              <w:jc w:val="center"/>
            </w:pPr>
            <w:r>
              <w:rPr>
                <w:rFonts w:hint="eastAsia"/>
              </w:rPr>
              <w:t>4</w:t>
            </w:r>
          </w:p>
        </w:tc>
        <w:tc>
          <w:tcPr>
            <w:tcW w:w="1480" w:type="dxa"/>
          </w:tcPr>
          <w:p>
            <w:pPr>
              <w:spacing w:line="400" w:lineRule="exact"/>
              <w:jc w:val="cente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641" w:type="dxa"/>
            <w:vAlign w:val="center"/>
          </w:tcPr>
          <w:p>
            <w:pPr>
              <w:pStyle w:val="5"/>
              <w:ind w:firstLine="0"/>
              <w:jc w:val="center"/>
            </w:pPr>
            <w:r>
              <w:rPr>
                <w:rFonts w:hint="eastAsia"/>
              </w:rPr>
              <w:t>9</w:t>
            </w:r>
          </w:p>
        </w:tc>
        <w:tc>
          <w:tcPr>
            <w:tcW w:w="2405" w:type="dxa"/>
          </w:tcPr>
          <w:p>
            <w:pPr>
              <w:spacing w:line="400" w:lineRule="exact"/>
              <w:rPr>
                <w:szCs w:val="20"/>
              </w:rPr>
            </w:pPr>
            <w:r>
              <w:rPr>
                <w:rFonts w:hint="eastAsia"/>
                <w:szCs w:val="20"/>
              </w:rPr>
              <w:t>发电机、主配电箱、分电箱及电气线路绝缘测量并记录送船二份。</w:t>
            </w:r>
          </w:p>
        </w:tc>
        <w:tc>
          <w:tcPr>
            <w:tcW w:w="1418" w:type="dxa"/>
            <w:vAlign w:val="center"/>
          </w:tcPr>
          <w:p>
            <w:pPr>
              <w:spacing w:line="400" w:lineRule="exact"/>
              <w:jc w:val="center"/>
              <w:rPr>
                <w:szCs w:val="20"/>
              </w:rPr>
            </w:pPr>
            <w:r>
              <w:rPr>
                <w:rFonts w:hint="eastAsia"/>
                <w:szCs w:val="20"/>
              </w:rPr>
              <w:t>600</w:t>
            </w:r>
          </w:p>
        </w:tc>
        <w:tc>
          <w:tcPr>
            <w:tcW w:w="1265" w:type="dxa"/>
            <w:vAlign w:val="center"/>
          </w:tcPr>
          <w:p>
            <w:pPr>
              <w:spacing w:line="400" w:lineRule="exact"/>
              <w:jc w:val="center"/>
              <w:rPr>
                <w:szCs w:val="20"/>
              </w:rPr>
            </w:pPr>
            <w:r>
              <w:rPr>
                <w:rFonts w:hint="eastAsia"/>
                <w:szCs w:val="20"/>
              </w:rPr>
              <w:t>元／艘</w:t>
            </w:r>
          </w:p>
        </w:tc>
        <w:tc>
          <w:tcPr>
            <w:tcW w:w="1205" w:type="dxa"/>
            <w:vAlign w:val="center"/>
          </w:tcPr>
          <w:p>
            <w:pPr>
              <w:pStyle w:val="5"/>
              <w:ind w:firstLine="0"/>
              <w:jc w:val="center"/>
            </w:pPr>
            <w:r>
              <w:rPr>
                <w:rFonts w:hint="eastAsia"/>
              </w:rPr>
              <w:t>4</w:t>
            </w:r>
          </w:p>
        </w:tc>
        <w:tc>
          <w:tcPr>
            <w:tcW w:w="1480" w:type="dxa"/>
          </w:tcPr>
          <w:p>
            <w:pPr>
              <w:spacing w:line="400" w:lineRule="exact"/>
              <w:jc w:val="cente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641" w:type="dxa"/>
            <w:vAlign w:val="center"/>
          </w:tcPr>
          <w:p>
            <w:pPr>
              <w:pStyle w:val="5"/>
              <w:ind w:firstLine="0"/>
              <w:jc w:val="center"/>
            </w:pPr>
            <w:r>
              <w:rPr>
                <w:rFonts w:hint="eastAsia"/>
              </w:rPr>
              <w:t>10</w:t>
            </w:r>
          </w:p>
        </w:tc>
        <w:tc>
          <w:tcPr>
            <w:tcW w:w="2405" w:type="dxa"/>
          </w:tcPr>
          <w:p>
            <w:pPr>
              <w:spacing w:line="400" w:lineRule="exact"/>
              <w:rPr>
                <w:szCs w:val="20"/>
              </w:rPr>
            </w:pPr>
            <w:r>
              <w:rPr>
                <w:rFonts w:hint="eastAsia"/>
                <w:szCs w:val="20"/>
              </w:rPr>
              <w:t>载重线标志、水尺、船名、船籍港重描。</w:t>
            </w:r>
          </w:p>
        </w:tc>
        <w:tc>
          <w:tcPr>
            <w:tcW w:w="1418" w:type="dxa"/>
            <w:vAlign w:val="center"/>
          </w:tcPr>
          <w:p>
            <w:pPr>
              <w:spacing w:line="400" w:lineRule="exact"/>
              <w:jc w:val="center"/>
              <w:rPr>
                <w:szCs w:val="20"/>
              </w:rPr>
            </w:pPr>
            <w:r>
              <w:rPr>
                <w:rFonts w:hint="eastAsia"/>
                <w:szCs w:val="20"/>
              </w:rPr>
              <w:t>650</w:t>
            </w:r>
          </w:p>
        </w:tc>
        <w:tc>
          <w:tcPr>
            <w:tcW w:w="1265" w:type="dxa"/>
            <w:vAlign w:val="center"/>
          </w:tcPr>
          <w:p>
            <w:pPr>
              <w:spacing w:line="400" w:lineRule="exact"/>
              <w:jc w:val="center"/>
              <w:rPr>
                <w:szCs w:val="20"/>
              </w:rPr>
            </w:pPr>
            <w:r>
              <w:rPr>
                <w:rFonts w:hint="eastAsia"/>
                <w:szCs w:val="20"/>
              </w:rPr>
              <w:t>元／艘</w:t>
            </w:r>
          </w:p>
        </w:tc>
        <w:tc>
          <w:tcPr>
            <w:tcW w:w="1205" w:type="dxa"/>
            <w:vAlign w:val="center"/>
          </w:tcPr>
          <w:p>
            <w:pPr>
              <w:pStyle w:val="5"/>
              <w:ind w:firstLine="0"/>
              <w:jc w:val="center"/>
            </w:pPr>
            <w:r>
              <w:rPr>
                <w:rFonts w:hint="eastAsia"/>
              </w:rPr>
              <w:t>3</w:t>
            </w:r>
          </w:p>
        </w:tc>
        <w:tc>
          <w:tcPr>
            <w:tcW w:w="1480" w:type="dxa"/>
          </w:tcPr>
          <w:p>
            <w:pPr>
              <w:spacing w:line="400" w:lineRule="exact"/>
              <w:jc w:val="cente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641" w:type="dxa"/>
            <w:vAlign w:val="center"/>
          </w:tcPr>
          <w:p>
            <w:pPr>
              <w:pStyle w:val="5"/>
              <w:ind w:firstLine="0"/>
              <w:jc w:val="center"/>
            </w:pPr>
            <w:r>
              <w:rPr>
                <w:rFonts w:hint="eastAsia"/>
              </w:rPr>
              <w:t>11</w:t>
            </w:r>
          </w:p>
        </w:tc>
        <w:tc>
          <w:tcPr>
            <w:tcW w:w="2405" w:type="dxa"/>
          </w:tcPr>
          <w:p>
            <w:pPr>
              <w:spacing w:line="400" w:lineRule="exact"/>
              <w:rPr>
                <w:szCs w:val="20"/>
              </w:rPr>
            </w:pPr>
            <w:r>
              <w:rPr>
                <w:rFonts w:hint="eastAsia"/>
                <w:szCs w:val="20"/>
              </w:rPr>
              <w:t>艉轴系（</w:t>
            </w:r>
            <w:r>
              <w:rPr>
                <w:szCs w:val="20"/>
              </w:rPr>
              <w:t>Ø</w:t>
            </w:r>
            <w:r>
              <w:rPr>
                <w:rFonts w:hint="eastAsia"/>
                <w:szCs w:val="20"/>
              </w:rPr>
              <w:t>110mm～</w:t>
            </w:r>
            <w:r>
              <w:rPr>
                <w:szCs w:val="20"/>
              </w:rPr>
              <w:t>Ø</w:t>
            </w:r>
            <w:r>
              <w:rPr>
                <w:rFonts w:hint="eastAsia"/>
                <w:szCs w:val="20"/>
              </w:rPr>
              <w:t>140mm）拆卸、安装，包括油、水封的更换每套工费</w:t>
            </w:r>
          </w:p>
        </w:tc>
        <w:tc>
          <w:tcPr>
            <w:tcW w:w="1418" w:type="dxa"/>
            <w:vAlign w:val="center"/>
          </w:tcPr>
          <w:p>
            <w:pPr>
              <w:spacing w:line="400" w:lineRule="exact"/>
              <w:jc w:val="center"/>
              <w:rPr>
                <w:szCs w:val="20"/>
              </w:rPr>
            </w:pPr>
            <w:r>
              <w:rPr>
                <w:rFonts w:hint="eastAsia"/>
                <w:szCs w:val="20"/>
              </w:rPr>
              <w:t>1200</w:t>
            </w:r>
          </w:p>
        </w:tc>
        <w:tc>
          <w:tcPr>
            <w:tcW w:w="1265" w:type="dxa"/>
            <w:vAlign w:val="center"/>
          </w:tcPr>
          <w:p>
            <w:pPr>
              <w:spacing w:line="400" w:lineRule="exact"/>
              <w:jc w:val="center"/>
              <w:rPr>
                <w:szCs w:val="20"/>
              </w:rPr>
            </w:pPr>
            <w:r>
              <w:rPr>
                <w:rFonts w:hint="eastAsia"/>
                <w:szCs w:val="20"/>
              </w:rPr>
              <w:t>元／套</w:t>
            </w:r>
          </w:p>
        </w:tc>
        <w:tc>
          <w:tcPr>
            <w:tcW w:w="1205" w:type="dxa"/>
            <w:vAlign w:val="center"/>
          </w:tcPr>
          <w:p>
            <w:pPr>
              <w:pStyle w:val="5"/>
              <w:ind w:firstLine="0"/>
              <w:jc w:val="center"/>
            </w:pPr>
            <w:r>
              <w:rPr>
                <w:rFonts w:hint="eastAsia"/>
              </w:rPr>
              <w:t>3</w:t>
            </w:r>
          </w:p>
        </w:tc>
        <w:tc>
          <w:tcPr>
            <w:tcW w:w="1480" w:type="dxa"/>
            <w:vAlign w:val="center"/>
          </w:tcPr>
          <w:p>
            <w:pPr>
              <w:spacing w:line="400" w:lineRule="exact"/>
              <w:jc w:val="center"/>
              <w:rPr>
                <w:szCs w:val="20"/>
              </w:rPr>
            </w:pPr>
            <w:r>
              <w:rPr>
                <w:rFonts w:hint="eastAsia"/>
                <w:szCs w:val="20"/>
              </w:rPr>
              <w:t>不含油水封材料费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641" w:type="dxa"/>
            <w:vAlign w:val="center"/>
          </w:tcPr>
          <w:p>
            <w:pPr>
              <w:pStyle w:val="5"/>
              <w:ind w:firstLine="0"/>
              <w:jc w:val="center"/>
            </w:pPr>
            <w:r>
              <w:rPr>
                <w:rFonts w:hint="eastAsia"/>
              </w:rPr>
              <w:t>12</w:t>
            </w:r>
          </w:p>
        </w:tc>
        <w:tc>
          <w:tcPr>
            <w:tcW w:w="2405" w:type="dxa"/>
          </w:tcPr>
          <w:p>
            <w:pPr>
              <w:spacing w:line="400" w:lineRule="exact"/>
              <w:rPr>
                <w:szCs w:val="20"/>
              </w:rPr>
            </w:pPr>
            <w:r>
              <w:rPr>
                <w:rFonts w:hint="eastAsia"/>
                <w:szCs w:val="20"/>
              </w:rPr>
              <w:t>左右主机艉轴轴承间隙测量，并作记录送船东两份。</w:t>
            </w:r>
          </w:p>
        </w:tc>
        <w:tc>
          <w:tcPr>
            <w:tcW w:w="1418" w:type="dxa"/>
            <w:vAlign w:val="center"/>
          </w:tcPr>
          <w:p>
            <w:pPr>
              <w:spacing w:line="400" w:lineRule="exact"/>
              <w:jc w:val="center"/>
              <w:rPr>
                <w:szCs w:val="20"/>
              </w:rPr>
            </w:pPr>
            <w:r>
              <w:rPr>
                <w:rFonts w:hint="eastAsia"/>
                <w:szCs w:val="20"/>
              </w:rPr>
              <w:t>300</w:t>
            </w:r>
          </w:p>
        </w:tc>
        <w:tc>
          <w:tcPr>
            <w:tcW w:w="1265" w:type="dxa"/>
            <w:vAlign w:val="center"/>
          </w:tcPr>
          <w:p>
            <w:pPr>
              <w:spacing w:line="400" w:lineRule="exact"/>
              <w:jc w:val="center"/>
              <w:rPr>
                <w:szCs w:val="20"/>
              </w:rPr>
            </w:pPr>
            <w:r>
              <w:rPr>
                <w:rFonts w:hint="eastAsia"/>
                <w:szCs w:val="20"/>
              </w:rPr>
              <w:t>元／艘份</w:t>
            </w:r>
          </w:p>
        </w:tc>
        <w:tc>
          <w:tcPr>
            <w:tcW w:w="1205" w:type="dxa"/>
            <w:vAlign w:val="center"/>
          </w:tcPr>
          <w:p>
            <w:pPr>
              <w:pStyle w:val="5"/>
              <w:ind w:firstLine="0"/>
              <w:jc w:val="center"/>
            </w:pPr>
            <w:r>
              <w:rPr>
                <w:rFonts w:hint="eastAsia"/>
              </w:rPr>
              <w:t>3</w:t>
            </w:r>
          </w:p>
        </w:tc>
        <w:tc>
          <w:tcPr>
            <w:tcW w:w="1480" w:type="dxa"/>
            <w:vAlign w:val="center"/>
          </w:tcPr>
          <w:p>
            <w:pPr>
              <w:spacing w:line="400" w:lineRule="exact"/>
              <w:jc w:val="cente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641" w:type="dxa"/>
            <w:vAlign w:val="center"/>
          </w:tcPr>
          <w:p>
            <w:pPr>
              <w:pStyle w:val="5"/>
              <w:ind w:firstLine="0"/>
              <w:jc w:val="center"/>
            </w:pPr>
            <w:r>
              <w:rPr>
                <w:rFonts w:hint="eastAsia"/>
              </w:rPr>
              <w:t>13</w:t>
            </w:r>
          </w:p>
        </w:tc>
        <w:tc>
          <w:tcPr>
            <w:tcW w:w="2405" w:type="dxa"/>
          </w:tcPr>
          <w:p>
            <w:pPr>
              <w:spacing w:line="400" w:lineRule="exact"/>
              <w:rPr>
                <w:szCs w:val="20"/>
              </w:rPr>
            </w:pPr>
            <w:r>
              <w:rPr>
                <w:rFonts w:hint="eastAsia"/>
                <w:szCs w:val="20"/>
              </w:rPr>
              <w:t>艉轴油水封不锈钢（304）减磨套加工及材料费</w:t>
            </w:r>
          </w:p>
        </w:tc>
        <w:tc>
          <w:tcPr>
            <w:tcW w:w="1418" w:type="dxa"/>
            <w:vAlign w:val="center"/>
          </w:tcPr>
          <w:p>
            <w:pPr>
              <w:spacing w:line="400" w:lineRule="exact"/>
              <w:jc w:val="center"/>
              <w:rPr>
                <w:szCs w:val="20"/>
              </w:rPr>
            </w:pPr>
            <w:r>
              <w:rPr>
                <w:rFonts w:hint="eastAsia"/>
                <w:szCs w:val="20"/>
              </w:rPr>
              <w:t>100</w:t>
            </w:r>
          </w:p>
        </w:tc>
        <w:tc>
          <w:tcPr>
            <w:tcW w:w="1265" w:type="dxa"/>
            <w:vAlign w:val="center"/>
          </w:tcPr>
          <w:p>
            <w:pPr>
              <w:spacing w:line="400" w:lineRule="exact"/>
              <w:jc w:val="center"/>
              <w:rPr>
                <w:szCs w:val="20"/>
              </w:rPr>
            </w:pPr>
            <w:r>
              <w:rPr>
                <w:rFonts w:hint="eastAsia"/>
                <w:szCs w:val="20"/>
              </w:rPr>
              <w:t>元／kg</w:t>
            </w:r>
          </w:p>
        </w:tc>
        <w:tc>
          <w:tcPr>
            <w:tcW w:w="1205" w:type="dxa"/>
            <w:vAlign w:val="center"/>
          </w:tcPr>
          <w:p>
            <w:pPr>
              <w:pStyle w:val="5"/>
              <w:ind w:firstLine="0"/>
              <w:jc w:val="center"/>
            </w:pPr>
            <w:r>
              <w:rPr>
                <w:rFonts w:hint="eastAsia"/>
              </w:rPr>
              <w:t>3</w:t>
            </w:r>
          </w:p>
        </w:tc>
        <w:tc>
          <w:tcPr>
            <w:tcW w:w="1480" w:type="dxa"/>
            <w:vAlign w:val="center"/>
          </w:tcPr>
          <w:p>
            <w:pPr>
              <w:spacing w:line="400" w:lineRule="exact"/>
              <w:jc w:val="center"/>
              <w:rPr>
                <w:szCs w:val="20"/>
              </w:rPr>
            </w:pPr>
            <w:r>
              <w:rPr>
                <w:rFonts w:hint="eastAsia"/>
                <w:szCs w:val="20"/>
              </w:rPr>
              <w:t>按实际重量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641" w:type="dxa"/>
            <w:vAlign w:val="center"/>
          </w:tcPr>
          <w:p>
            <w:pPr>
              <w:pStyle w:val="5"/>
              <w:ind w:firstLine="0"/>
              <w:jc w:val="center"/>
            </w:pPr>
            <w:r>
              <w:rPr>
                <w:rFonts w:hint="eastAsia"/>
              </w:rPr>
              <w:t>14</w:t>
            </w:r>
          </w:p>
        </w:tc>
        <w:tc>
          <w:tcPr>
            <w:tcW w:w="2405" w:type="dxa"/>
          </w:tcPr>
          <w:p>
            <w:pPr>
              <w:spacing w:line="400" w:lineRule="exact"/>
              <w:rPr>
                <w:szCs w:val="20"/>
              </w:rPr>
            </w:pPr>
            <w:r>
              <w:rPr>
                <w:rFonts w:hint="eastAsia"/>
                <w:szCs w:val="20"/>
              </w:rPr>
              <w:t>艉轴轴承五金浇铸加工及材料费</w:t>
            </w:r>
          </w:p>
        </w:tc>
        <w:tc>
          <w:tcPr>
            <w:tcW w:w="1418" w:type="dxa"/>
            <w:vAlign w:val="center"/>
          </w:tcPr>
          <w:p>
            <w:pPr>
              <w:spacing w:line="400" w:lineRule="exact"/>
              <w:jc w:val="center"/>
              <w:rPr>
                <w:szCs w:val="20"/>
              </w:rPr>
            </w:pPr>
            <w:r>
              <w:rPr>
                <w:rFonts w:hint="eastAsia"/>
                <w:szCs w:val="20"/>
              </w:rPr>
              <w:t>120</w:t>
            </w:r>
          </w:p>
        </w:tc>
        <w:tc>
          <w:tcPr>
            <w:tcW w:w="1265" w:type="dxa"/>
            <w:vAlign w:val="center"/>
          </w:tcPr>
          <w:p>
            <w:pPr>
              <w:spacing w:line="400" w:lineRule="exact"/>
              <w:jc w:val="center"/>
              <w:rPr>
                <w:szCs w:val="20"/>
              </w:rPr>
            </w:pPr>
            <w:r>
              <w:rPr>
                <w:rFonts w:hint="eastAsia"/>
                <w:szCs w:val="20"/>
              </w:rPr>
              <w:t>元／kg</w:t>
            </w:r>
          </w:p>
        </w:tc>
        <w:tc>
          <w:tcPr>
            <w:tcW w:w="1205" w:type="dxa"/>
            <w:vAlign w:val="center"/>
          </w:tcPr>
          <w:p>
            <w:pPr>
              <w:pStyle w:val="5"/>
              <w:ind w:firstLine="0"/>
              <w:jc w:val="center"/>
            </w:pPr>
            <w:r>
              <w:rPr>
                <w:rFonts w:hint="eastAsia"/>
              </w:rPr>
              <w:t>3</w:t>
            </w:r>
          </w:p>
        </w:tc>
        <w:tc>
          <w:tcPr>
            <w:tcW w:w="1480" w:type="dxa"/>
            <w:vAlign w:val="center"/>
          </w:tcPr>
          <w:p>
            <w:pPr>
              <w:spacing w:line="400" w:lineRule="exact"/>
              <w:jc w:val="center"/>
              <w:rPr>
                <w:szCs w:val="20"/>
              </w:rPr>
            </w:pPr>
            <w:r>
              <w:rPr>
                <w:rFonts w:hint="eastAsia"/>
                <w:szCs w:val="20"/>
              </w:rPr>
              <w:t>按实际重量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641" w:type="dxa"/>
            <w:vAlign w:val="center"/>
          </w:tcPr>
          <w:p>
            <w:pPr>
              <w:pStyle w:val="5"/>
              <w:ind w:firstLine="0"/>
              <w:jc w:val="center"/>
            </w:pPr>
            <w:r>
              <w:rPr>
                <w:rFonts w:hint="eastAsia"/>
              </w:rPr>
              <w:t>15</w:t>
            </w:r>
          </w:p>
        </w:tc>
        <w:tc>
          <w:tcPr>
            <w:tcW w:w="2405" w:type="dxa"/>
          </w:tcPr>
          <w:p>
            <w:pPr>
              <w:spacing w:line="400" w:lineRule="exact"/>
              <w:rPr>
                <w:szCs w:val="20"/>
              </w:rPr>
            </w:pPr>
            <w:r>
              <w:rPr>
                <w:rFonts w:hint="eastAsia"/>
                <w:szCs w:val="20"/>
              </w:rPr>
              <w:t>艉轴探伤工费</w:t>
            </w:r>
          </w:p>
        </w:tc>
        <w:tc>
          <w:tcPr>
            <w:tcW w:w="1418" w:type="dxa"/>
            <w:vAlign w:val="center"/>
          </w:tcPr>
          <w:p>
            <w:pPr>
              <w:spacing w:line="400" w:lineRule="exact"/>
              <w:jc w:val="center"/>
              <w:rPr>
                <w:szCs w:val="20"/>
              </w:rPr>
            </w:pPr>
            <w:r>
              <w:rPr>
                <w:rFonts w:hint="eastAsia"/>
                <w:szCs w:val="20"/>
              </w:rPr>
              <w:t>900</w:t>
            </w:r>
          </w:p>
        </w:tc>
        <w:tc>
          <w:tcPr>
            <w:tcW w:w="1265" w:type="dxa"/>
            <w:vAlign w:val="center"/>
          </w:tcPr>
          <w:p>
            <w:pPr>
              <w:spacing w:line="400" w:lineRule="exact"/>
              <w:jc w:val="center"/>
              <w:rPr>
                <w:szCs w:val="20"/>
              </w:rPr>
            </w:pPr>
            <w:r>
              <w:rPr>
                <w:rFonts w:hint="eastAsia"/>
                <w:szCs w:val="20"/>
              </w:rPr>
              <w:t>元／支</w:t>
            </w:r>
          </w:p>
        </w:tc>
        <w:tc>
          <w:tcPr>
            <w:tcW w:w="1205" w:type="dxa"/>
            <w:vAlign w:val="center"/>
          </w:tcPr>
          <w:p>
            <w:pPr>
              <w:pStyle w:val="5"/>
              <w:ind w:firstLine="0"/>
              <w:jc w:val="center"/>
            </w:pPr>
            <w:r>
              <w:rPr>
                <w:rFonts w:hint="eastAsia"/>
              </w:rPr>
              <w:t>4</w:t>
            </w:r>
          </w:p>
        </w:tc>
        <w:tc>
          <w:tcPr>
            <w:tcW w:w="1480" w:type="dxa"/>
          </w:tcPr>
          <w:p>
            <w:pPr>
              <w:spacing w:line="400" w:lineRule="exact"/>
              <w:jc w:val="cente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641" w:type="dxa"/>
            <w:vAlign w:val="center"/>
          </w:tcPr>
          <w:p>
            <w:pPr>
              <w:pStyle w:val="5"/>
              <w:ind w:firstLine="0"/>
              <w:jc w:val="center"/>
            </w:pPr>
            <w:r>
              <w:rPr>
                <w:rFonts w:hint="eastAsia"/>
              </w:rPr>
              <w:t>16</w:t>
            </w:r>
          </w:p>
        </w:tc>
        <w:tc>
          <w:tcPr>
            <w:tcW w:w="2405" w:type="dxa"/>
          </w:tcPr>
          <w:p>
            <w:pPr>
              <w:spacing w:line="400" w:lineRule="exact"/>
              <w:rPr>
                <w:szCs w:val="20"/>
              </w:rPr>
            </w:pPr>
            <w:r>
              <w:rPr>
                <w:rFonts w:hint="eastAsia"/>
                <w:szCs w:val="20"/>
              </w:rPr>
              <w:t>舵系（</w:t>
            </w:r>
            <w:r>
              <w:rPr>
                <w:szCs w:val="20"/>
              </w:rPr>
              <w:t>Ø</w:t>
            </w:r>
            <w:r>
              <w:rPr>
                <w:rFonts w:hint="eastAsia"/>
                <w:szCs w:val="20"/>
              </w:rPr>
              <w:t>120mm～</w:t>
            </w:r>
            <w:r>
              <w:rPr>
                <w:szCs w:val="20"/>
              </w:rPr>
              <w:t>Ø</w:t>
            </w:r>
            <w:r>
              <w:rPr>
                <w:rFonts w:hint="eastAsia"/>
                <w:szCs w:val="20"/>
              </w:rPr>
              <w:t>140mm）拆卸、安装，包括水封的更换每套工费</w:t>
            </w:r>
          </w:p>
        </w:tc>
        <w:tc>
          <w:tcPr>
            <w:tcW w:w="1418" w:type="dxa"/>
            <w:vAlign w:val="center"/>
          </w:tcPr>
          <w:p>
            <w:pPr>
              <w:spacing w:line="400" w:lineRule="exact"/>
              <w:jc w:val="center"/>
              <w:rPr>
                <w:szCs w:val="20"/>
              </w:rPr>
            </w:pPr>
            <w:r>
              <w:rPr>
                <w:rFonts w:hint="eastAsia"/>
                <w:szCs w:val="20"/>
              </w:rPr>
              <w:t>900</w:t>
            </w:r>
          </w:p>
        </w:tc>
        <w:tc>
          <w:tcPr>
            <w:tcW w:w="1265" w:type="dxa"/>
            <w:vAlign w:val="center"/>
          </w:tcPr>
          <w:p>
            <w:pPr>
              <w:spacing w:line="400" w:lineRule="exact"/>
              <w:jc w:val="center"/>
              <w:rPr>
                <w:szCs w:val="20"/>
              </w:rPr>
            </w:pPr>
            <w:r>
              <w:rPr>
                <w:rFonts w:hint="eastAsia"/>
                <w:szCs w:val="20"/>
              </w:rPr>
              <w:t>元／套</w:t>
            </w:r>
          </w:p>
        </w:tc>
        <w:tc>
          <w:tcPr>
            <w:tcW w:w="1205" w:type="dxa"/>
            <w:vAlign w:val="center"/>
          </w:tcPr>
          <w:p>
            <w:pPr>
              <w:pStyle w:val="5"/>
              <w:ind w:firstLine="0"/>
              <w:jc w:val="center"/>
            </w:pPr>
            <w:r>
              <w:rPr>
                <w:rFonts w:hint="eastAsia"/>
              </w:rPr>
              <w:t>4</w:t>
            </w:r>
          </w:p>
        </w:tc>
        <w:tc>
          <w:tcPr>
            <w:tcW w:w="1480" w:type="dxa"/>
          </w:tcPr>
          <w:p>
            <w:pPr>
              <w:spacing w:line="400" w:lineRule="exact"/>
              <w:jc w:val="cente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641" w:type="dxa"/>
            <w:vAlign w:val="center"/>
          </w:tcPr>
          <w:p>
            <w:pPr>
              <w:pStyle w:val="5"/>
              <w:ind w:firstLine="0"/>
              <w:jc w:val="center"/>
            </w:pPr>
            <w:r>
              <w:rPr>
                <w:rFonts w:hint="eastAsia"/>
              </w:rPr>
              <w:t>17</w:t>
            </w:r>
          </w:p>
        </w:tc>
        <w:tc>
          <w:tcPr>
            <w:tcW w:w="2405" w:type="dxa"/>
          </w:tcPr>
          <w:p>
            <w:pPr>
              <w:spacing w:line="400" w:lineRule="exact"/>
              <w:rPr>
                <w:szCs w:val="20"/>
              </w:rPr>
            </w:pPr>
            <w:r>
              <w:rPr>
                <w:rFonts w:hint="eastAsia"/>
                <w:szCs w:val="20"/>
              </w:rPr>
              <w:t>舵系轴承间隙测量，并作记录送船东两份。</w:t>
            </w:r>
          </w:p>
        </w:tc>
        <w:tc>
          <w:tcPr>
            <w:tcW w:w="1418" w:type="dxa"/>
            <w:vAlign w:val="center"/>
          </w:tcPr>
          <w:p>
            <w:pPr>
              <w:spacing w:line="400" w:lineRule="exact"/>
              <w:jc w:val="center"/>
              <w:rPr>
                <w:szCs w:val="20"/>
              </w:rPr>
            </w:pPr>
            <w:r>
              <w:rPr>
                <w:rFonts w:hint="eastAsia"/>
                <w:szCs w:val="20"/>
              </w:rPr>
              <w:t>300</w:t>
            </w:r>
          </w:p>
        </w:tc>
        <w:tc>
          <w:tcPr>
            <w:tcW w:w="1265" w:type="dxa"/>
            <w:vAlign w:val="center"/>
          </w:tcPr>
          <w:p>
            <w:pPr>
              <w:spacing w:line="400" w:lineRule="exact"/>
              <w:jc w:val="center"/>
              <w:rPr>
                <w:szCs w:val="20"/>
              </w:rPr>
            </w:pPr>
            <w:r>
              <w:rPr>
                <w:rFonts w:hint="eastAsia"/>
                <w:szCs w:val="20"/>
              </w:rPr>
              <w:t>元／艘份</w:t>
            </w:r>
          </w:p>
        </w:tc>
        <w:tc>
          <w:tcPr>
            <w:tcW w:w="1205" w:type="dxa"/>
            <w:vAlign w:val="center"/>
          </w:tcPr>
          <w:p>
            <w:pPr>
              <w:pStyle w:val="5"/>
              <w:ind w:firstLineChars="200"/>
            </w:pPr>
            <w:r>
              <w:rPr>
                <w:rFonts w:hint="eastAsia"/>
              </w:rPr>
              <w:t>3</w:t>
            </w:r>
          </w:p>
        </w:tc>
        <w:tc>
          <w:tcPr>
            <w:tcW w:w="1480" w:type="dxa"/>
          </w:tcPr>
          <w:p>
            <w:pPr>
              <w:spacing w:line="400" w:lineRule="exact"/>
              <w:jc w:val="cente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641" w:type="dxa"/>
            <w:vAlign w:val="center"/>
          </w:tcPr>
          <w:p>
            <w:pPr>
              <w:pStyle w:val="5"/>
              <w:ind w:firstLine="0"/>
              <w:jc w:val="center"/>
            </w:pPr>
            <w:r>
              <w:rPr>
                <w:rFonts w:hint="eastAsia"/>
              </w:rPr>
              <w:t>18</w:t>
            </w:r>
          </w:p>
        </w:tc>
        <w:tc>
          <w:tcPr>
            <w:tcW w:w="2405" w:type="dxa"/>
          </w:tcPr>
          <w:p>
            <w:pPr>
              <w:spacing w:line="400" w:lineRule="exact"/>
              <w:rPr>
                <w:szCs w:val="20"/>
              </w:rPr>
            </w:pPr>
            <w:r>
              <w:rPr>
                <w:rFonts w:hint="eastAsia"/>
                <w:szCs w:val="20"/>
              </w:rPr>
              <w:t>舵杆探伤工费</w:t>
            </w:r>
          </w:p>
        </w:tc>
        <w:tc>
          <w:tcPr>
            <w:tcW w:w="1418" w:type="dxa"/>
            <w:vAlign w:val="center"/>
          </w:tcPr>
          <w:p>
            <w:pPr>
              <w:spacing w:line="400" w:lineRule="exact"/>
              <w:jc w:val="center"/>
              <w:rPr>
                <w:szCs w:val="20"/>
              </w:rPr>
            </w:pPr>
            <w:r>
              <w:rPr>
                <w:rFonts w:hint="eastAsia"/>
                <w:szCs w:val="20"/>
              </w:rPr>
              <w:t>800</w:t>
            </w:r>
          </w:p>
        </w:tc>
        <w:tc>
          <w:tcPr>
            <w:tcW w:w="1265" w:type="dxa"/>
            <w:vAlign w:val="center"/>
          </w:tcPr>
          <w:p>
            <w:pPr>
              <w:spacing w:line="400" w:lineRule="exact"/>
              <w:jc w:val="center"/>
              <w:rPr>
                <w:szCs w:val="20"/>
              </w:rPr>
            </w:pPr>
            <w:r>
              <w:rPr>
                <w:rFonts w:hint="eastAsia"/>
                <w:szCs w:val="20"/>
              </w:rPr>
              <w:t>元／支</w:t>
            </w:r>
          </w:p>
        </w:tc>
        <w:tc>
          <w:tcPr>
            <w:tcW w:w="1205" w:type="dxa"/>
            <w:vAlign w:val="center"/>
          </w:tcPr>
          <w:p>
            <w:pPr>
              <w:pStyle w:val="5"/>
              <w:ind w:firstLine="0"/>
              <w:jc w:val="center"/>
            </w:pPr>
            <w:r>
              <w:rPr>
                <w:rFonts w:hint="eastAsia"/>
              </w:rPr>
              <w:t>3</w:t>
            </w:r>
          </w:p>
        </w:tc>
        <w:tc>
          <w:tcPr>
            <w:tcW w:w="1480" w:type="dxa"/>
          </w:tcPr>
          <w:p>
            <w:pPr>
              <w:spacing w:line="400" w:lineRule="exact"/>
              <w:jc w:val="cente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641" w:type="dxa"/>
            <w:vAlign w:val="center"/>
          </w:tcPr>
          <w:p>
            <w:pPr>
              <w:pStyle w:val="5"/>
              <w:ind w:firstLine="0"/>
              <w:jc w:val="center"/>
            </w:pPr>
            <w:r>
              <w:rPr>
                <w:rFonts w:hint="eastAsia"/>
              </w:rPr>
              <w:t>19</w:t>
            </w:r>
          </w:p>
        </w:tc>
        <w:tc>
          <w:tcPr>
            <w:tcW w:w="2405" w:type="dxa"/>
          </w:tcPr>
          <w:p>
            <w:pPr>
              <w:spacing w:line="400" w:lineRule="exact"/>
              <w:rPr>
                <w:szCs w:val="20"/>
              </w:rPr>
            </w:pPr>
            <w:r>
              <w:rPr>
                <w:rFonts w:hint="eastAsia"/>
                <w:szCs w:val="20"/>
              </w:rPr>
              <w:t>DN150mm及以下海底阀拆检、研磨，油密试验工费</w:t>
            </w:r>
          </w:p>
        </w:tc>
        <w:tc>
          <w:tcPr>
            <w:tcW w:w="1418" w:type="dxa"/>
            <w:vAlign w:val="center"/>
          </w:tcPr>
          <w:p>
            <w:pPr>
              <w:spacing w:line="400" w:lineRule="exact"/>
              <w:jc w:val="center"/>
              <w:rPr>
                <w:szCs w:val="20"/>
              </w:rPr>
            </w:pPr>
            <w:r>
              <w:rPr>
                <w:rFonts w:hint="eastAsia"/>
                <w:szCs w:val="20"/>
              </w:rPr>
              <w:t>380</w:t>
            </w:r>
          </w:p>
        </w:tc>
        <w:tc>
          <w:tcPr>
            <w:tcW w:w="1265" w:type="dxa"/>
            <w:vAlign w:val="center"/>
          </w:tcPr>
          <w:p>
            <w:pPr>
              <w:spacing w:line="400" w:lineRule="exact"/>
              <w:jc w:val="center"/>
              <w:rPr>
                <w:szCs w:val="20"/>
              </w:rPr>
            </w:pPr>
            <w:r>
              <w:rPr>
                <w:rFonts w:hint="eastAsia"/>
                <w:szCs w:val="20"/>
              </w:rPr>
              <w:t>元／个</w:t>
            </w:r>
          </w:p>
        </w:tc>
        <w:tc>
          <w:tcPr>
            <w:tcW w:w="1205" w:type="dxa"/>
            <w:vAlign w:val="center"/>
          </w:tcPr>
          <w:p>
            <w:pPr>
              <w:pStyle w:val="5"/>
              <w:ind w:firstLine="0"/>
              <w:jc w:val="center"/>
            </w:pPr>
            <w:r>
              <w:rPr>
                <w:rFonts w:hint="eastAsia"/>
              </w:rPr>
              <w:t>3</w:t>
            </w:r>
          </w:p>
        </w:tc>
        <w:tc>
          <w:tcPr>
            <w:tcW w:w="1480" w:type="dxa"/>
          </w:tcPr>
          <w:p>
            <w:pPr>
              <w:spacing w:line="400" w:lineRule="exact"/>
              <w:jc w:val="cente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641" w:type="dxa"/>
            <w:vAlign w:val="center"/>
          </w:tcPr>
          <w:p>
            <w:pPr>
              <w:pStyle w:val="5"/>
              <w:ind w:firstLine="0"/>
              <w:jc w:val="center"/>
            </w:pPr>
            <w:r>
              <w:rPr>
                <w:rFonts w:hint="eastAsia"/>
              </w:rPr>
              <w:t>20</w:t>
            </w:r>
          </w:p>
        </w:tc>
        <w:tc>
          <w:tcPr>
            <w:tcW w:w="2405" w:type="dxa"/>
          </w:tcPr>
          <w:p>
            <w:pPr>
              <w:spacing w:line="400" w:lineRule="exact"/>
              <w:rPr>
                <w:szCs w:val="20"/>
              </w:rPr>
            </w:pPr>
            <w:r>
              <w:rPr>
                <w:rFonts w:hint="eastAsia"/>
                <w:szCs w:val="20"/>
              </w:rPr>
              <w:t>海底阀箱进水道、格栅拆装，阀箱内部清洁打磨、油防污漆二度</w:t>
            </w:r>
          </w:p>
        </w:tc>
        <w:tc>
          <w:tcPr>
            <w:tcW w:w="1418" w:type="dxa"/>
            <w:vAlign w:val="center"/>
          </w:tcPr>
          <w:p>
            <w:pPr>
              <w:spacing w:line="400" w:lineRule="exact"/>
              <w:jc w:val="center"/>
              <w:rPr>
                <w:szCs w:val="20"/>
              </w:rPr>
            </w:pPr>
            <w:r>
              <w:rPr>
                <w:rFonts w:hint="eastAsia"/>
                <w:szCs w:val="20"/>
              </w:rPr>
              <w:t>350</w:t>
            </w:r>
          </w:p>
        </w:tc>
        <w:tc>
          <w:tcPr>
            <w:tcW w:w="1265" w:type="dxa"/>
            <w:vAlign w:val="center"/>
          </w:tcPr>
          <w:p>
            <w:pPr>
              <w:spacing w:line="400" w:lineRule="exact"/>
              <w:jc w:val="center"/>
              <w:rPr>
                <w:szCs w:val="20"/>
              </w:rPr>
            </w:pPr>
            <w:r>
              <w:rPr>
                <w:rFonts w:hint="eastAsia"/>
                <w:szCs w:val="20"/>
              </w:rPr>
              <w:t>元／个</w:t>
            </w:r>
          </w:p>
        </w:tc>
        <w:tc>
          <w:tcPr>
            <w:tcW w:w="1205" w:type="dxa"/>
            <w:vAlign w:val="center"/>
          </w:tcPr>
          <w:p>
            <w:pPr>
              <w:pStyle w:val="5"/>
              <w:ind w:firstLine="0"/>
              <w:jc w:val="center"/>
            </w:pPr>
            <w:r>
              <w:rPr>
                <w:rFonts w:hint="eastAsia"/>
              </w:rPr>
              <w:t>4</w:t>
            </w:r>
          </w:p>
        </w:tc>
        <w:tc>
          <w:tcPr>
            <w:tcW w:w="1480" w:type="dxa"/>
          </w:tcPr>
          <w:p>
            <w:pPr>
              <w:spacing w:line="400" w:lineRule="exact"/>
              <w:jc w:val="center"/>
              <w:rPr>
                <w:szCs w:val="20"/>
              </w:rPr>
            </w:pPr>
            <w:r>
              <w:rPr>
                <w:rFonts w:hint="eastAsia"/>
                <w:szCs w:val="20"/>
              </w:rPr>
              <w:t>油漆船东供应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641" w:type="dxa"/>
            <w:vAlign w:val="center"/>
          </w:tcPr>
          <w:p>
            <w:pPr>
              <w:pStyle w:val="5"/>
              <w:ind w:firstLine="0"/>
              <w:jc w:val="center"/>
            </w:pPr>
            <w:r>
              <w:rPr>
                <w:rFonts w:hint="eastAsia"/>
              </w:rPr>
              <w:t>21</w:t>
            </w:r>
          </w:p>
        </w:tc>
        <w:tc>
          <w:tcPr>
            <w:tcW w:w="2405" w:type="dxa"/>
          </w:tcPr>
          <w:p>
            <w:pPr>
              <w:spacing w:line="400" w:lineRule="exact"/>
              <w:rPr>
                <w:szCs w:val="20"/>
              </w:rPr>
            </w:pPr>
            <w:r>
              <w:rPr>
                <w:rFonts w:hint="eastAsia"/>
                <w:szCs w:val="20"/>
              </w:rPr>
              <w:t>螺旋桨外观检查、表面光滑处理、校正螺距，并作记录送船东两份。</w:t>
            </w:r>
          </w:p>
        </w:tc>
        <w:tc>
          <w:tcPr>
            <w:tcW w:w="1418" w:type="dxa"/>
            <w:vAlign w:val="center"/>
          </w:tcPr>
          <w:p>
            <w:pPr>
              <w:spacing w:line="400" w:lineRule="exact"/>
              <w:jc w:val="center"/>
              <w:rPr>
                <w:szCs w:val="20"/>
              </w:rPr>
            </w:pPr>
            <w:r>
              <w:rPr>
                <w:rFonts w:hint="eastAsia"/>
                <w:szCs w:val="20"/>
              </w:rPr>
              <w:t>350</w:t>
            </w:r>
          </w:p>
        </w:tc>
        <w:tc>
          <w:tcPr>
            <w:tcW w:w="1265" w:type="dxa"/>
            <w:vAlign w:val="center"/>
          </w:tcPr>
          <w:p>
            <w:pPr>
              <w:spacing w:line="400" w:lineRule="exact"/>
              <w:jc w:val="center"/>
              <w:rPr>
                <w:szCs w:val="20"/>
              </w:rPr>
            </w:pPr>
            <w:r>
              <w:rPr>
                <w:rFonts w:hint="eastAsia"/>
                <w:szCs w:val="20"/>
              </w:rPr>
              <w:t>元／艘份</w:t>
            </w:r>
          </w:p>
        </w:tc>
        <w:tc>
          <w:tcPr>
            <w:tcW w:w="1205" w:type="dxa"/>
            <w:vAlign w:val="center"/>
          </w:tcPr>
          <w:p>
            <w:pPr>
              <w:pStyle w:val="5"/>
              <w:jc w:val="center"/>
            </w:pPr>
            <w:r>
              <w:rPr>
                <w:rFonts w:hint="eastAsia"/>
              </w:rPr>
              <w:t>3</w:t>
            </w:r>
          </w:p>
        </w:tc>
        <w:tc>
          <w:tcPr>
            <w:tcW w:w="1480" w:type="dxa"/>
          </w:tcPr>
          <w:p>
            <w:pPr>
              <w:spacing w:line="400" w:lineRule="exact"/>
              <w:jc w:val="cente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641" w:type="dxa"/>
            <w:vAlign w:val="center"/>
          </w:tcPr>
          <w:p>
            <w:pPr>
              <w:pStyle w:val="5"/>
              <w:ind w:firstLine="210" w:firstLineChars="100"/>
            </w:pPr>
            <w:r>
              <w:rPr>
                <w:rFonts w:hint="eastAsia"/>
              </w:rPr>
              <w:t>22</w:t>
            </w:r>
          </w:p>
        </w:tc>
        <w:tc>
          <w:tcPr>
            <w:tcW w:w="2405" w:type="dxa"/>
          </w:tcPr>
          <w:p>
            <w:pPr>
              <w:spacing w:line="400" w:lineRule="exact"/>
              <w:rPr>
                <w:szCs w:val="20"/>
              </w:rPr>
            </w:pPr>
            <w:r>
              <w:rPr>
                <w:rFonts w:hint="eastAsia"/>
                <w:szCs w:val="20"/>
              </w:rPr>
              <w:t>拆装螺旋桨更换外油封（含拆装油封和人工费）。</w:t>
            </w:r>
          </w:p>
        </w:tc>
        <w:tc>
          <w:tcPr>
            <w:tcW w:w="1418" w:type="dxa"/>
            <w:vAlign w:val="center"/>
          </w:tcPr>
          <w:p>
            <w:pPr>
              <w:spacing w:line="400" w:lineRule="exact"/>
              <w:jc w:val="center"/>
              <w:rPr>
                <w:szCs w:val="20"/>
              </w:rPr>
            </w:pPr>
            <w:r>
              <w:rPr>
                <w:rFonts w:hint="eastAsia"/>
                <w:szCs w:val="20"/>
              </w:rPr>
              <w:t>450</w:t>
            </w:r>
          </w:p>
        </w:tc>
        <w:tc>
          <w:tcPr>
            <w:tcW w:w="1265" w:type="dxa"/>
            <w:vAlign w:val="center"/>
          </w:tcPr>
          <w:p>
            <w:pPr>
              <w:spacing w:line="400" w:lineRule="exact"/>
              <w:jc w:val="center"/>
              <w:rPr>
                <w:szCs w:val="20"/>
              </w:rPr>
            </w:pPr>
            <w:r>
              <w:rPr>
                <w:rFonts w:hint="eastAsia"/>
                <w:szCs w:val="20"/>
              </w:rPr>
              <w:t>元/套</w:t>
            </w:r>
          </w:p>
        </w:tc>
        <w:tc>
          <w:tcPr>
            <w:tcW w:w="1205" w:type="dxa"/>
            <w:vAlign w:val="center"/>
          </w:tcPr>
          <w:p>
            <w:pPr>
              <w:pStyle w:val="5"/>
              <w:jc w:val="center"/>
            </w:pPr>
            <w:r>
              <w:rPr>
                <w:rFonts w:hint="eastAsia"/>
              </w:rPr>
              <w:t>3</w:t>
            </w:r>
          </w:p>
        </w:tc>
        <w:tc>
          <w:tcPr>
            <w:tcW w:w="1480" w:type="dxa"/>
          </w:tcPr>
          <w:p>
            <w:pPr>
              <w:spacing w:line="400" w:lineRule="exact"/>
              <w:jc w:val="center"/>
              <w:rPr>
                <w:szCs w:val="20"/>
              </w:rPr>
            </w:pPr>
            <w:r>
              <w:rPr>
                <w:rFonts w:hint="eastAsia"/>
                <w:szCs w:val="20"/>
              </w:rPr>
              <w:t>油封材料费另计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641" w:type="dxa"/>
            <w:vAlign w:val="center"/>
          </w:tcPr>
          <w:p>
            <w:pPr>
              <w:pStyle w:val="5"/>
              <w:ind w:firstLine="210" w:firstLineChars="100"/>
            </w:pPr>
            <w:r>
              <w:rPr>
                <w:rFonts w:hint="eastAsia"/>
              </w:rPr>
              <w:t>23</w:t>
            </w:r>
          </w:p>
        </w:tc>
        <w:tc>
          <w:tcPr>
            <w:tcW w:w="2405" w:type="dxa"/>
          </w:tcPr>
          <w:p>
            <w:pPr>
              <w:spacing w:line="400" w:lineRule="exact"/>
              <w:rPr>
                <w:szCs w:val="20"/>
              </w:rPr>
            </w:pPr>
            <w:r>
              <w:rPr>
                <w:rFonts w:hint="eastAsia"/>
                <w:szCs w:val="20"/>
              </w:rPr>
              <w:t>拆装联接盘，更换内油封（含拆装油封和人工费）。</w:t>
            </w:r>
          </w:p>
        </w:tc>
        <w:tc>
          <w:tcPr>
            <w:tcW w:w="1418" w:type="dxa"/>
            <w:vAlign w:val="center"/>
          </w:tcPr>
          <w:p>
            <w:pPr>
              <w:spacing w:line="400" w:lineRule="exact"/>
              <w:jc w:val="center"/>
              <w:rPr>
                <w:szCs w:val="20"/>
              </w:rPr>
            </w:pPr>
            <w:r>
              <w:rPr>
                <w:rFonts w:hint="eastAsia"/>
                <w:szCs w:val="20"/>
              </w:rPr>
              <w:t>400</w:t>
            </w:r>
          </w:p>
        </w:tc>
        <w:tc>
          <w:tcPr>
            <w:tcW w:w="1265" w:type="dxa"/>
            <w:vAlign w:val="center"/>
          </w:tcPr>
          <w:p>
            <w:pPr>
              <w:spacing w:line="400" w:lineRule="exact"/>
              <w:jc w:val="center"/>
              <w:rPr>
                <w:szCs w:val="20"/>
              </w:rPr>
            </w:pPr>
            <w:r>
              <w:rPr>
                <w:rFonts w:hint="eastAsia"/>
                <w:szCs w:val="20"/>
              </w:rPr>
              <w:t>元/套</w:t>
            </w:r>
          </w:p>
        </w:tc>
        <w:tc>
          <w:tcPr>
            <w:tcW w:w="1205" w:type="dxa"/>
            <w:vAlign w:val="center"/>
          </w:tcPr>
          <w:p>
            <w:pPr>
              <w:pStyle w:val="5"/>
              <w:jc w:val="center"/>
            </w:pPr>
            <w:r>
              <w:rPr>
                <w:rFonts w:hint="eastAsia"/>
              </w:rPr>
              <w:t>3</w:t>
            </w:r>
          </w:p>
        </w:tc>
        <w:tc>
          <w:tcPr>
            <w:tcW w:w="1480" w:type="dxa"/>
          </w:tcPr>
          <w:p>
            <w:pPr>
              <w:spacing w:line="400" w:lineRule="exact"/>
              <w:jc w:val="center"/>
              <w:rPr>
                <w:szCs w:val="20"/>
              </w:rPr>
            </w:pPr>
            <w:r>
              <w:rPr>
                <w:rFonts w:hint="eastAsia"/>
                <w:szCs w:val="20"/>
              </w:rPr>
              <w:t>油封材料费另计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641" w:type="dxa"/>
            <w:vAlign w:val="center"/>
          </w:tcPr>
          <w:p>
            <w:pPr>
              <w:pStyle w:val="5"/>
              <w:ind w:firstLine="210" w:firstLineChars="100"/>
            </w:pPr>
            <w:r>
              <w:rPr>
                <w:rFonts w:hint="eastAsia"/>
              </w:rPr>
              <w:t>24</w:t>
            </w:r>
          </w:p>
        </w:tc>
        <w:tc>
          <w:tcPr>
            <w:tcW w:w="2405" w:type="dxa"/>
          </w:tcPr>
          <w:p>
            <w:pPr>
              <w:spacing w:line="400" w:lineRule="exact"/>
              <w:rPr>
                <w:szCs w:val="20"/>
              </w:rPr>
            </w:pPr>
            <w:r>
              <w:rPr>
                <w:rFonts w:hint="eastAsia"/>
                <w:szCs w:val="20"/>
              </w:rPr>
              <w:t>1.5立方日用油柜清洗（含道门拆装、更换垫片）。</w:t>
            </w:r>
          </w:p>
        </w:tc>
        <w:tc>
          <w:tcPr>
            <w:tcW w:w="1418" w:type="dxa"/>
            <w:vAlign w:val="center"/>
          </w:tcPr>
          <w:p>
            <w:pPr>
              <w:spacing w:line="400" w:lineRule="exact"/>
              <w:jc w:val="center"/>
              <w:rPr>
                <w:szCs w:val="20"/>
              </w:rPr>
            </w:pPr>
            <w:r>
              <w:rPr>
                <w:rFonts w:hint="eastAsia"/>
                <w:szCs w:val="20"/>
              </w:rPr>
              <w:t>300</w:t>
            </w:r>
          </w:p>
        </w:tc>
        <w:tc>
          <w:tcPr>
            <w:tcW w:w="1265" w:type="dxa"/>
            <w:vAlign w:val="center"/>
          </w:tcPr>
          <w:p>
            <w:pPr>
              <w:spacing w:line="400" w:lineRule="exact"/>
              <w:jc w:val="center"/>
              <w:rPr>
                <w:szCs w:val="20"/>
              </w:rPr>
            </w:pPr>
            <w:r>
              <w:rPr>
                <w:rFonts w:hint="eastAsia"/>
                <w:szCs w:val="20"/>
              </w:rPr>
              <w:t>元／个</w:t>
            </w:r>
          </w:p>
        </w:tc>
        <w:tc>
          <w:tcPr>
            <w:tcW w:w="1205" w:type="dxa"/>
            <w:vAlign w:val="center"/>
          </w:tcPr>
          <w:p>
            <w:pPr>
              <w:pStyle w:val="5"/>
              <w:jc w:val="center"/>
            </w:pPr>
            <w:r>
              <w:rPr>
                <w:rFonts w:hint="eastAsia"/>
              </w:rPr>
              <w:t>3</w:t>
            </w:r>
          </w:p>
        </w:tc>
        <w:tc>
          <w:tcPr>
            <w:tcW w:w="1480" w:type="dxa"/>
          </w:tcPr>
          <w:p>
            <w:pPr>
              <w:spacing w:line="400" w:lineRule="exact"/>
              <w:jc w:val="cente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641" w:type="dxa"/>
            <w:vAlign w:val="center"/>
          </w:tcPr>
          <w:p>
            <w:pPr>
              <w:pStyle w:val="5"/>
              <w:ind w:firstLine="210" w:firstLineChars="100"/>
            </w:pPr>
            <w:r>
              <w:rPr>
                <w:rFonts w:hint="eastAsia"/>
              </w:rPr>
              <w:t>25</w:t>
            </w:r>
          </w:p>
        </w:tc>
        <w:tc>
          <w:tcPr>
            <w:tcW w:w="2405" w:type="dxa"/>
          </w:tcPr>
          <w:p>
            <w:pPr>
              <w:spacing w:line="400" w:lineRule="exact"/>
              <w:rPr>
                <w:szCs w:val="20"/>
              </w:rPr>
            </w:pPr>
            <w:r>
              <w:rPr>
                <w:rFonts w:hint="eastAsia"/>
                <w:szCs w:val="20"/>
              </w:rPr>
              <w:t>1.5～4.0立方日用油柜清洗（含道门拆装、更换垫片）。</w:t>
            </w:r>
          </w:p>
        </w:tc>
        <w:tc>
          <w:tcPr>
            <w:tcW w:w="1418" w:type="dxa"/>
            <w:vAlign w:val="center"/>
          </w:tcPr>
          <w:p>
            <w:pPr>
              <w:spacing w:line="400" w:lineRule="exact"/>
              <w:jc w:val="center"/>
              <w:rPr>
                <w:szCs w:val="20"/>
              </w:rPr>
            </w:pPr>
            <w:r>
              <w:rPr>
                <w:rFonts w:hint="eastAsia"/>
                <w:szCs w:val="20"/>
              </w:rPr>
              <w:t>400</w:t>
            </w:r>
          </w:p>
        </w:tc>
        <w:tc>
          <w:tcPr>
            <w:tcW w:w="1265" w:type="dxa"/>
            <w:vAlign w:val="center"/>
          </w:tcPr>
          <w:p>
            <w:pPr>
              <w:spacing w:line="400" w:lineRule="exact"/>
              <w:jc w:val="center"/>
              <w:rPr>
                <w:szCs w:val="20"/>
              </w:rPr>
            </w:pPr>
            <w:r>
              <w:rPr>
                <w:rFonts w:hint="eastAsia"/>
                <w:szCs w:val="20"/>
              </w:rPr>
              <w:t>元／个</w:t>
            </w:r>
          </w:p>
        </w:tc>
        <w:tc>
          <w:tcPr>
            <w:tcW w:w="1205" w:type="dxa"/>
            <w:vAlign w:val="center"/>
          </w:tcPr>
          <w:p>
            <w:pPr>
              <w:pStyle w:val="5"/>
              <w:jc w:val="center"/>
            </w:pPr>
            <w:r>
              <w:rPr>
                <w:rFonts w:hint="eastAsia"/>
              </w:rPr>
              <w:t>3</w:t>
            </w:r>
          </w:p>
        </w:tc>
        <w:tc>
          <w:tcPr>
            <w:tcW w:w="1480" w:type="dxa"/>
          </w:tcPr>
          <w:p>
            <w:pPr>
              <w:spacing w:line="400" w:lineRule="exact"/>
              <w:jc w:val="cente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641" w:type="dxa"/>
            <w:vAlign w:val="center"/>
          </w:tcPr>
          <w:p>
            <w:pPr>
              <w:pStyle w:val="5"/>
              <w:ind w:firstLine="210" w:firstLineChars="100"/>
            </w:pPr>
            <w:r>
              <w:rPr>
                <w:rFonts w:hint="eastAsia"/>
              </w:rPr>
              <w:t>26</w:t>
            </w:r>
          </w:p>
        </w:tc>
        <w:tc>
          <w:tcPr>
            <w:tcW w:w="2405" w:type="dxa"/>
          </w:tcPr>
          <w:p>
            <w:pPr>
              <w:spacing w:line="400" w:lineRule="exact"/>
              <w:rPr>
                <w:szCs w:val="20"/>
              </w:rPr>
            </w:pPr>
            <w:r>
              <w:rPr>
                <w:rFonts w:hint="eastAsia"/>
                <w:szCs w:val="20"/>
              </w:rPr>
              <w:t>主燃油舱清洗（含道门拆装，垫片更换，存油抽上岸洗完抽入舱）。</w:t>
            </w:r>
          </w:p>
        </w:tc>
        <w:tc>
          <w:tcPr>
            <w:tcW w:w="1418" w:type="dxa"/>
            <w:vAlign w:val="center"/>
          </w:tcPr>
          <w:p>
            <w:pPr>
              <w:spacing w:line="400" w:lineRule="exact"/>
              <w:jc w:val="center"/>
              <w:rPr>
                <w:szCs w:val="20"/>
              </w:rPr>
            </w:pPr>
            <w:r>
              <w:rPr>
                <w:rFonts w:hint="eastAsia"/>
                <w:szCs w:val="20"/>
              </w:rPr>
              <w:t>700</w:t>
            </w:r>
          </w:p>
        </w:tc>
        <w:tc>
          <w:tcPr>
            <w:tcW w:w="1265" w:type="dxa"/>
            <w:vAlign w:val="center"/>
          </w:tcPr>
          <w:p>
            <w:pPr>
              <w:spacing w:line="400" w:lineRule="exact"/>
              <w:jc w:val="center"/>
              <w:rPr>
                <w:szCs w:val="20"/>
              </w:rPr>
            </w:pPr>
            <w:r>
              <w:rPr>
                <w:rFonts w:hint="eastAsia"/>
                <w:szCs w:val="20"/>
              </w:rPr>
              <w:t>元／个</w:t>
            </w:r>
          </w:p>
        </w:tc>
        <w:tc>
          <w:tcPr>
            <w:tcW w:w="1205" w:type="dxa"/>
            <w:vAlign w:val="center"/>
          </w:tcPr>
          <w:p>
            <w:pPr>
              <w:pStyle w:val="5"/>
              <w:jc w:val="center"/>
            </w:pPr>
            <w:r>
              <w:rPr>
                <w:rFonts w:hint="eastAsia"/>
              </w:rPr>
              <w:t>3</w:t>
            </w:r>
          </w:p>
        </w:tc>
        <w:tc>
          <w:tcPr>
            <w:tcW w:w="1480" w:type="dxa"/>
          </w:tcPr>
          <w:p>
            <w:pPr>
              <w:spacing w:line="400" w:lineRule="exact"/>
              <w:jc w:val="cente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641" w:type="dxa"/>
            <w:vAlign w:val="center"/>
          </w:tcPr>
          <w:p>
            <w:pPr>
              <w:pStyle w:val="5"/>
              <w:ind w:firstLine="210" w:firstLineChars="100"/>
            </w:pPr>
            <w:r>
              <w:rPr>
                <w:rFonts w:hint="eastAsia"/>
              </w:rPr>
              <w:t>27</w:t>
            </w:r>
          </w:p>
        </w:tc>
        <w:tc>
          <w:tcPr>
            <w:tcW w:w="2405" w:type="dxa"/>
          </w:tcPr>
          <w:p>
            <w:pPr>
              <w:spacing w:line="400" w:lineRule="exact"/>
              <w:rPr>
                <w:szCs w:val="20"/>
              </w:rPr>
            </w:pPr>
            <w:r>
              <w:rPr>
                <w:rFonts w:hint="eastAsia"/>
                <w:szCs w:val="20"/>
              </w:rPr>
              <w:t>机舱底、舵机舱清洁工费。</w:t>
            </w:r>
          </w:p>
        </w:tc>
        <w:tc>
          <w:tcPr>
            <w:tcW w:w="1418" w:type="dxa"/>
            <w:vAlign w:val="center"/>
          </w:tcPr>
          <w:p>
            <w:pPr>
              <w:spacing w:line="400" w:lineRule="exact"/>
              <w:jc w:val="center"/>
              <w:rPr>
                <w:szCs w:val="20"/>
              </w:rPr>
            </w:pPr>
            <w:r>
              <w:rPr>
                <w:rFonts w:hint="eastAsia"/>
                <w:szCs w:val="20"/>
              </w:rPr>
              <w:t>800</w:t>
            </w:r>
          </w:p>
        </w:tc>
        <w:tc>
          <w:tcPr>
            <w:tcW w:w="1265" w:type="dxa"/>
            <w:vAlign w:val="center"/>
          </w:tcPr>
          <w:p>
            <w:pPr>
              <w:spacing w:line="400" w:lineRule="exact"/>
              <w:jc w:val="center"/>
              <w:rPr>
                <w:szCs w:val="20"/>
              </w:rPr>
            </w:pPr>
            <w:r>
              <w:rPr>
                <w:rFonts w:hint="eastAsia"/>
                <w:szCs w:val="20"/>
              </w:rPr>
              <w:t>元／个</w:t>
            </w:r>
          </w:p>
        </w:tc>
        <w:tc>
          <w:tcPr>
            <w:tcW w:w="1205" w:type="dxa"/>
            <w:vAlign w:val="center"/>
          </w:tcPr>
          <w:p>
            <w:pPr>
              <w:pStyle w:val="5"/>
              <w:jc w:val="center"/>
            </w:pPr>
            <w:r>
              <w:rPr>
                <w:rFonts w:hint="eastAsia"/>
              </w:rPr>
              <w:t>3</w:t>
            </w:r>
          </w:p>
        </w:tc>
        <w:tc>
          <w:tcPr>
            <w:tcW w:w="1480" w:type="dxa"/>
          </w:tcPr>
          <w:p>
            <w:pPr>
              <w:spacing w:line="400" w:lineRule="exact"/>
              <w:jc w:val="cente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641" w:type="dxa"/>
            <w:vAlign w:val="center"/>
          </w:tcPr>
          <w:p>
            <w:pPr>
              <w:pStyle w:val="5"/>
              <w:ind w:firstLine="210" w:firstLineChars="100"/>
            </w:pPr>
            <w:r>
              <w:rPr>
                <w:rFonts w:hint="eastAsia"/>
              </w:rPr>
              <w:t>28</w:t>
            </w:r>
          </w:p>
        </w:tc>
        <w:tc>
          <w:tcPr>
            <w:tcW w:w="2405" w:type="dxa"/>
          </w:tcPr>
          <w:p>
            <w:pPr>
              <w:spacing w:line="400" w:lineRule="exact"/>
              <w:rPr>
                <w:szCs w:val="20"/>
              </w:rPr>
            </w:pPr>
            <w:r>
              <w:rPr>
                <w:rFonts w:hint="eastAsia"/>
                <w:szCs w:val="20"/>
              </w:rPr>
              <w:t>日用水柜清洗（含道门拆装、更换垫片）。</w:t>
            </w:r>
          </w:p>
        </w:tc>
        <w:tc>
          <w:tcPr>
            <w:tcW w:w="1418" w:type="dxa"/>
            <w:vAlign w:val="center"/>
          </w:tcPr>
          <w:p>
            <w:pPr>
              <w:spacing w:line="400" w:lineRule="exact"/>
              <w:jc w:val="center"/>
              <w:rPr>
                <w:szCs w:val="20"/>
              </w:rPr>
            </w:pPr>
            <w:r>
              <w:rPr>
                <w:rFonts w:hint="eastAsia"/>
                <w:szCs w:val="20"/>
              </w:rPr>
              <w:t>250</w:t>
            </w:r>
          </w:p>
        </w:tc>
        <w:tc>
          <w:tcPr>
            <w:tcW w:w="1265" w:type="dxa"/>
            <w:vAlign w:val="center"/>
          </w:tcPr>
          <w:p>
            <w:pPr>
              <w:spacing w:line="400" w:lineRule="exact"/>
              <w:jc w:val="center"/>
              <w:rPr>
                <w:szCs w:val="20"/>
              </w:rPr>
            </w:pPr>
            <w:r>
              <w:rPr>
                <w:rFonts w:hint="eastAsia"/>
                <w:szCs w:val="20"/>
              </w:rPr>
              <w:t>元／个</w:t>
            </w:r>
          </w:p>
        </w:tc>
        <w:tc>
          <w:tcPr>
            <w:tcW w:w="1205" w:type="dxa"/>
            <w:vAlign w:val="center"/>
          </w:tcPr>
          <w:p>
            <w:pPr>
              <w:pStyle w:val="5"/>
              <w:jc w:val="center"/>
            </w:pPr>
            <w:r>
              <w:rPr>
                <w:rFonts w:hint="eastAsia"/>
              </w:rPr>
              <w:t>3</w:t>
            </w:r>
          </w:p>
        </w:tc>
        <w:tc>
          <w:tcPr>
            <w:tcW w:w="1480" w:type="dxa"/>
          </w:tcPr>
          <w:p>
            <w:pPr>
              <w:spacing w:line="400" w:lineRule="exact"/>
              <w:jc w:val="cente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641" w:type="dxa"/>
            <w:vAlign w:val="center"/>
          </w:tcPr>
          <w:p>
            <w:pPr>
              <w:pStyle w:val="5"/>
              <w:ind w:firstLine="210" w:firstLineChars="100"/>
            </w:pPr>
            <w:r>
              <w:rPr>
                <w:rFonts w:hint="eastAsia"/>
              </w:rPr>
              <w:t>29</w:t>
            </w:r>
          </w:p>
        </w:tc>
        <w:tc>
          <w:tcPr>
            <w:tcW w:w="2405" w:type="dxa"/>
          </w:tcPr>
          <w:p>
            <w:pPr>
              <w:spacing w:line="400" w:lineRule="exact"/>
              <w:rPr>
                <w:szCs w:val="20"/>
              </w:rPr>
            </w:pPr>
            <w:r>
              <w:rPr>
                <w:rFonts w:hint="eastAsia"/>
                <w:szCs w:val="20"/>
              </w:rPr>
              <w:t>淡水舱清洗（含封门拆装更换垫片，淡水使用洗完淡水浸泡）。</w:t>
            </w:r>
          </w:p>
        </w:tc>
        <w:tc>
          <w:tcPr>
            <w:tcW w:w="1418" w:type="dxa"/>
            <w:vAlign w:val="center"/>
          </w:tcPr>
          <w:p>
            <w:pPr>
              <w:spacing w:line="400" w:lineRule="exact"/>
              <w:jc w:val="center"/>
              <w:rPr>
                <w:szCs w:val="20"/>
              </w:rPr>
            </w:pPr>
            <w:r>
              <w:rPr>
                <w:rFonts w:hint="eastAsia"/>
                <w:szCs w:val="20"/>
              </w:rPr>
              <w:t>700</w:t>
            </w:r>
          </w:p>
        </w:tc>
        <w:tc>
          <w:tcPr>
            <w:tcW w:w="1265" w:type="dxa"/>
            <w:vAlign w:val="center"/>
          </w:tcPr>
          <w:p>
            <w:pPr>
              <w:spacing w:line="400" w:lineRule="exact"/>
              <w:jc w:val="center"/>
              <w:rPr>
                <w:szCs w:val="20"/>
              </w:rPr>
            </w:pPr>
            <w:r>
              <w:rPr>
                <w:rFonts w:hint="eastAsia"/>
                <w:szCs w:val="20"/>
              </w:rPr>
              <w:t>元／个</w:t>
            </w:r>
          </w:p>
        </w:tc>
        <w:tc>
          <w:tcPr>
            <w:tcW w:w="1205" w:type="dxa"/>
            <w:vAlign w:val="center"/>
          </w:tcPr>
          <w:p>
            <w:pPr>
              <w:pStyle w:val="5"/>
              <w:jc w:val="center"/>
            </w:pPr>
            <w:r>
              <w:rPr>
                <w:rFonts w:hint="eastAsia"/>
              </w:rPr>
              <w:t>3</w:t>
            </w:r>
          </w:p>
        </w:tc>
        <w:tc>
          <w:tcPr>
            <w:tcW w:w="1480" w:type="dxa"/>
            <w:vAlign w:val="center"/>
          </w:tcPr>
          <w:p>
            <w:pPr>
              <w:spacing w:line="400" w:lineRule="exact"/>
              <w:jc w:val="cente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641" w:type="dxa"/>
            <w:vAlign w:val="center"/>
          </w:tcPr>
          <w:p>
            <w:pPr>
              <w:pStyle w:val="5"/>
              <w:ind w:firstLine="210" w:firstLineChars="100"/>
            </w:pPr>
            <w:r>
              <w:rPr>
                <w:rFonts w:hint="eastAsia"/>
              </w:rPr>
              <w:t>30</w:t>
            </w:r>
          </w:p>
        </w:tc>
        <w:tc>
          <w:tcPr>
            <w:tcW w:w="2405" w:type="dxa"/>
          </w:tcPr>
          <w:p>
            <w:pPr>
              <w:spacing w:line="400" w:lineRule="exact"/>
              <w:rPr>
                <w:szCs w:val="20"/>
              </w:rPr>
            </w:pPr>
            <w:r>
              <w:rPr>
                <w:rFonts w:hint="eastAsia"/>
                <w:szCs w:val="20"/>
              </w:rPr>
              <w:t>锚及锚链除锈，保养、油漆，锚机钢是丝绳上黄油保养</w:t>
            </w:r>
          </w:p>
        </w:tc>
        <w:tc>
          <w:tcPr>
            <w:tcW w:w="1418" w:type="dxa"/>
            <w:vAlign w:val="center"/>
          </w:tcPr>
          <w:p>
            <w:pPr>
              <w:spacing w:line="400" w:lineRule="exact"/>
              <w:jc w:val="center"/>
              <w:rPr>
                <w:szCs w:val="20"/>
              </w:rPr>
            </w:pPr>
            <w:r>
              <w:rPr>
                <w:rFonts w:hint="eastAsia"/>
                <w:szCs w:val="20"/>
              </w:rPr>
              <w:t>800</w:t>
            </w:r>
          </w:p>
        </w:tc>
        <w:tc>
          <w:tcPr>
            <w:tcW w:w="1265" w:type="dxa"/>
            <w:vAlign w:val="center"/>
          </w:tcPr>
          <w:p>
            <w:pPr>
              <w:spacing w:line="400" w:lineRule="exact"/>
              <w:jc w:val="center"/>
              <w:rPr>
                <w:szCs w:val="20"/>
              </w:rPr>
            </w:pPr>
            <w:r>
              <w:rPr>
                <w:rFonts w:hint="eastAsia"/>
                <w:szCs w:val="20"/>
              </w:rPr>
              <w:t>元/套</w:t>
            </w:r>
          </w:p>
        </w:tc>
        <w:tc>
          <w:tcPr>
            <w:tcW w:w="1205" w:type="dxa"/>
            <w:vAlign w:val="center"/>
          </w:tcPr>
          <w:p>
            <w:pPr>
              <w:pStyle w:val="5"/>
              <w:jc w:val="center"/>
            </w:pPr>
            <w:r>
              <w:rPr>
                <w:rFonts w:hint="eastAsia"/>
              </w:rPr>
              <w:t>3</w:t>
            </w:r>
          </w:p>
        </w:tc>
        <w:tc>
          <w:tcPr>
            <w:tcW w:w="1480" w:type="dxa"/>
            <w:vAlign w:val="center"/>
          </w:tcPr>
          <w:p>
            <w:pPr>
              <w:spacing w:line="400" w:lineRule="exact"/>
              <w:jc w:val="center"/>
              <w:rPr>
                <w:szCs w:val="20"/>
              </w:rPr>
            </w:pPr>
            <w:r>
              <w:rPr>
                <w:rFonts w:hint="eastAsia"/>
                <w:szCs w:val="20"/>
              </w:rPr>
              <w:t>仅一节锚链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641" w:type="dxa"/>
            <w:vAlign w:val="center"/>
          </w:tcPr>
          <w:p>
            <w:pPr>
              <w:pStyle w:val="5"/>
              <w:ind w:firstLine="210" w:firstLineChars="100"/>
            </w:pPr>
            <w:r>
              <w:rPr>
                <w:rFonts w:hint="eastAsia"/>
              </w:rPr>
              <w:t>31</w:t>
            </w:r>
          </w:p>
        </w:tc>
        <w:tc>
          <w:tcPr>
            <w:tcW w:w="2405" w:type="dxa"/>
          </w:tcPr>
          <w:p>
            <w:pPr>
              <w:spacing w:line="400" w:lineRule="exact"/>
              <w:rPr>
                <w:szCs w:val="20"/>
              </w:rPr>
            </w:pPr>
            <w:r>
              <w:rPr>
                <w:szCs w:val="20"/>
              </w:rPr>
              <w:t>Ø</w:t>
            </w:r>
            <w:r>
              <w:rPr>
                <w:rFonts w:hint="eastAsia"/>
                <w:szCs w:val="20"/>
              </w:rPr>
              <w:t>50mm不锈钢（304）栏杆（高度约900mm）换修材料及人工费。</w:t>
            </w:r>
          </w:p>
        </w:tc>
        <w:tc>
          <w:tcPr>
            <w:tcW w:w="1418" w:type="dxa"/>
            <w:vAlign w:val="center"/>
          </w:tcPr>
          <w:p>
            <w:pPr>
              <w:spacing w:line="400" w:lineRule="exact"/>
              <w:jc w:val="center"/>
              <w:rPr>
                <w:szCs w:val="20"/>
              </w:rPr>
            </w:pPr>
            <w:r>
              <w:rPr>
                <w:rFonts w:hint="eastAsia"/>
                <w:szCs w:val="20"/>
              </w:rPr>
              <w:t>150</w:t>
            </w:r>
          </w:p>
        </w:tc>
        <w:tc>
          <w:tcPr>
            <w:tcW w:w="1265" w:type="dxa"/>
            <w:vAlign w:val="center"/>
          </w:tcPr>
          <w:p>
            <w:pPr>
              <w:spacing w:line="400" w:lineRule="exact"/>
              <w:jc w:val="center"/>
              <w:rPr>
                <w:szCs w:val="20"/>
              </w:rPr>
            </w:pPr>
            <w:r>
              <w:rPr>
                <w:rFonts w:hint="eastAsia"/>
                <w:szCs w:val="20"/>
              </w:rPr>
              <w:t>元／m</w:t>
            </w:r>
          </w:p>
        </w:tc>
        <w:tc>
          <w:tcPr>
            <w:tcW w:w="1205" w:type="dxa"/>
            <w:vAlign w:val="center"/>
          </w:tcPr>
          <w:p>
            <w:pPr>
              <w:pStyle w:val="5"/>
              <w:ind w:firstLine="0"/>
              <w:jc w:val="center"/>
            </w:pPr>
            <w:r>
              <w:rPr>
                <w:rFonts w:hint="eastAsia"/>
              </w:rPr>
              <w:t>3</w:t>
            </w:r>
          </w:p>
        </w:tc>
        <w:tc>
          <w:tcPr>
            <w:tcW w:w="1480" w:type="dxa"/>
          </w:tcPr>
          <w:p>
            <w:pPr>
              <w:spacing w:line="400" w:lineRule="exact"/>
              <w:jc w:val="cente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641" w:type="dxa"/>
            <w:vAlign w:val="center"/>
          </w:tcPr>
          <w:p>
            <w:pPr>
              <w:pStyle w:val="5"/>
              <w:ind w:firstLine="0"/>
              <w:jc w:val="center"/>
            </w:pPr>
            <w:r>
              <w:rPr>
                <w:rFonts w:hint="eastAsia"/>
              </w:rPr>
              <w:t>32</w:t>
            </w:r>
          </w:p>
        </w:tc>
        <w:tc>
          <w:tcPr>
            <w:tcW w:w="2405" w:type="dxa"/>
          </w:tcPr>
          <w:p>
            <w:pPr>
              <w:spacing w:line="400" w:lineRule="exact"/>
              <w:rPr>
                <w:szCs w:val="20"/>
              </w:rPr>
            </w:pPr>
            <w:r>
              <w:rPr>
                <w:rFonts w:hint="eastAsia"/>
                <w:szCs w:val="20"/>
              </w:rPr>
              <w:t>各种不锈钢管路（316L工业管）更换人工及材料费</w:t>
            </w:r>
          </w:p>
        </w:tc>
        <w:tc>
          <w:tcPr>
            <w:tcW w:w="1418" w:type="dxa"/>
            <w:vAlign w:val="center"/>
          </w:tcPr>
          <w:p>
            <w:pPr>
              <w:spacing w:line="400" w:lineRule="exact"/>
              <w:jc w:val="center"/>
              <w:rPr>
                <w:szCs w:val="20"/>
              </w:rPr>
            </w:pPr>
            <w:r>
              <w:rPr>
                <w:rFonts w:hint="eastAsia"/>
                <w:szCs w:val="20"/>
              </w:rPr>
              <w:t>65</w:t>
            </w:r>
          </w:p>
        </w:tc>
        <w:tc>
          <w:tcPr>
            <w:tcW w:w="1265" w:type="dxa"/>
            <w:vAlign w:val="center"/>
          </w:tcPr>
          <w:p>
            <w:pPr>
              <w:spacing w:line="400" w:lineRule="exact"/>
              <w:jc w:val="center"/>
              <w:rPr>
                <w:szCs w:val="20"/>
              </w:rPr>
            </w:pPr>
            <w:r>
              <w:rPr>
                <w:rFonts w:hint="eastAsia"/>
                <w:szCs w:val="20"/>
              </w:rPr>
              <w:t>元／kg</w:t>
            </w:r>
          </w:p>
        </w:tc>
        <w:tc>
          <w:tcPr>
            <w:tcW w:w="1205" w:type="dxa"/>
            <w:vAlign w:val="center"/>
          </w:tcPr>
          <w:p>
            <w:pPr>
              <w:pStyle w:val="5"/>
              <w:ind w:firstLine="0"/>
              <w:jc w:val="center"/>
            </w:pPr>
            <w:r>
              <w:rPr>
                <w:rFonts w:hint="eastAsia"/>
              </w:rPr>
              <w:t>3</w:t>
            </w:r>
          </w:p>
        </w:tc>
        <w:tc>
          <w:tcPr>
            <w:tcW w:w="1480" w:type="dxa"/>
          </w:tcPr>
          <w:p>
            <w:pPr>
              <w:spacing w:line="400" w:lineRule="exact"/>
              <w:jc w:val="cente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641" w:type="dxa"/>
            <w:vAlign w:val="center"/>
          </w:tcPr>
          <w:p>
            <w:pPr>
              <w:pStyle w:val="5"/>
              <w:ind w:firstLine="0"/>
              <w:jc w:val="center"/>
            </w:pPr>
            <w:r>
              <w:rPr>
                <w:rFonts w:hint="eastAsia"/>
              </w:rPr>
              <w:t>33</w:t>
            </w:r>
          </w:p>
        </w:tc>
        <w:tc>
          <w:tcPr>
            <w:tcW w:w="2405" w:type="dxa"/>
          </w:tcPr>
          <w:p>
            <w:pPr>
              <w:spacing w:line="400" w:lineRule="exact"/>
              <w:rPr>
                <w:szCs w:val="20"/>
              </w:rPr>
            </w:pPr>
            <w:r>
              <w:rPr>
                <w:rFonts w:hint="eastAsia"/>
                <w:szCs w:val="20"/>
              </w:rPr>
              <w:t>主机排气管（</w:t>
            </w:r>
            <w:r>
              <w:rPr>
                <w:szCs w:val="20"/>
              </w:rPr>
              <w:t>Ø</w:t>
            </w:r>
            <w:r>
              <w:rPr>
                <w:rFonts w:hint="eastAsia"/>
                <w:szCs w:val="20"/>
              </w:rPr>
              <w:t>250～280mm）隔热岩棉包扎工料费</w:t>
            </w:r>
          </w:p>
        </w:tc>
        <w:tc>
          <w:tcPr>
            <w:tcW w:w="1418" w:type="dxa"/>
            <w:vAlign w:val="center"/>
          </w:tcPr>
          <w:p>
            <w:pPr>
              <w:spacing w:line="400" w:lineRule="exact"/>
              <w:jc w:val="center"/>
              <w:rPr>
                <w:szCs w:val="20"/>
              </w:rPr>
            </w:pPr>
            <w:r>
              <w:rPr>
                <w:rFonts w:hint="eastAsia"/>
                <w:szCs w:val="20"/>
              </w:rPr>
              <w:t>300</w:t>
            </w:r>
          </w:p>
        </w:tc>
        <w:tc>
          <w:tcPr>
            <w:tcW w:w="1265" w:type="dxa"/>
            <w:vAlign w:val="center"/>
          </w:tcPr>
          <w:p>
            <w:pPr>
              <w:spacing w:line="400" w:lineRule="exact"/>
              <w:jc w:val="center"/>
              <w:rPr>
                <w:szCs w:val="20"/>
              </w:rPr>
            </w:pPr>
            <w:r>
              <w:rPr>
                <w:rFonts w:hint="eastAsia"/>
                <w:szCs w:val="20"/>
              </w:rPr>
              <w:t>元／m</w:t>
            </w:r>
          </w:p>
        </w:tc>
        <w:tc>
          <w:tcPr>
            <w:tcW w:w="1205" w:type="dxa"/>
            <w:vAlign w:val="center"/>
          </w:tcPr>
          <w:p>
            <w:pPr>
              <w:pStyle w:val="5"/>
              <w:ind w:firstLine="0"/>
              <w:jc w:val="center"/>
            </w:pPr>
            <w:r>
              <w:rPr>
                <w:rFonts w:hint="eastAsia"/>
              </w:rPr>
              <w:t>3</w:t>
            </w:r>
          </w:p>
        </w:tc>
        <w:tc>
          <w:tcPr>
            <w:tcW w:w="1480" w:type="dxa"/>
          </w:tcPr>
          <w:p>
            <w:pPr>
              <w:spacing w:line="400" w:lineRule="exact"/>
              <w:jc w:val="cente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641" w:type="dxa"/>
            <w:vAlign w:val="center"/>
          </w:tcPr>
          <w:p>
            <w:pPr>
              <w:pStyle w:val="5"/>
              <w:ind w:firstLine="0"/>
              <w:jc w:val="center"/>
            </w:pPr>
            <w:r>
              <w:rPr>
                <w:rFonts w:hint="eastAsia"/>
              </w:rPr>
              <w:t>34</w:t>
            </w:r>
          </w:p>
        </w:tc>
        <w:tc>
          <w:tcPr>
            <w:tcW w:w="2405" w:type="dxa"/>
          </w:tcPr>
          <w:p>
            <w:pPr>
              <w:spacing w:line="400" w:lineRule="exact"/>
              <w:rPr>
                <w:szCs w:val="20"/>
              </w:rPr>
            </w:pPr>
            <w:r>
              <w:rPr>
                <w:rFonts w:hint="eastAsia"/>
                <w:szCs w:val="20"/>
              </w:rPr>
              <w:t>主机、齿轮箱、艉轴对中（373KW含）。不含割换、打磨基座，如需打磨及割移机座费用另计。</w:t>
            </w:r>
          </w:p>
        </w:tc>
        <w:tc>
          <w:tcPr>
            <w:tcW w:w="1418" w:type="dxa"/>
            <w:vAlign w:val="center"/>
          </w:tcPr>
          <w:p>
            <w:pPr>
              <w:spacing w:line="400" w:lineRule="exact"/>
              <w:jc w:val="center"/>
              <w:rPr>
                <w:szCs w:val="20"/>
              </w:rPr>
            </w:pPr>
            <w:r>
              <w:rPr>
                <w:rFonts w:hint="eastAsia"/>
                <w:szCs w:val="20"/>
              </w:rPr>
              <w:t>600</w:t>
            </w:r>
          </w:p>
        </w:tc>
        <w:tc>
          <w:tcPr>
            <w:tcW w:w="1265" w:type="dxa"/>
            <w:vAlign w:val="center"/>
          </w:tcPr>
          <w:p>
            <w:pPr>
              <w:spacing w:line="400" w:lineRule="exact"/>
              <w:jc w:val="center"/>
              <w:rPr>
                <w:szCs w:val="20"/>
              </w:rPr>
            </w:pPr>
            <w:r>
              <w:rPr>
                <w:rFonts w:hint="eastAsia"/>
                <w:szCs w:val="20"/>
              </w:rPr>
              <w:t>元／套</w:t>
            </w:r>
          </w:p>
        </w:tc>
        <w:tc>
          <w:tcPr>
            <w:tcW w:w="1205" w:type="dxa"/>
            <w:vAlign w:val="center"/>
          </w:tcPr>
          <w:p>
            <w:pPr>
              <w:pStyle w:val="5"/>
              <w:ind w:firstLine="0"/>
              <w:jc w:val="center"/>
            </w:pPr>
            <w:r>
              <w:rPr>
                <w:rFonts w:hint="eastAsia"/>
              </w:rPr>
              <w:t>3</w:t>
            </w:r>
          </w:p>
        </w:tc>
        <w:tc>
          <w:tcPr>
            <w:tcW w:w="1480" w:type="dxa"/>
          </w:tcPr>
          <w:p>
            <w:pPr>
              <w:spacing w:line="400" w:lineRule="exact"/>
              <w:jc w:val="center"/>
              <w:rPr>
                <w:szCs w:val="20"/>
              </w:rPr>
            </w:pPr>
          </w:p>
        </w:tc>
      </w:tr>
    </w:tbl>
    <w:p>
      <w:pPr>
        <w:pStyle w:val="9"/>
        <w:spacing w:line="360" w:lineRule="auto"/>
        <w:ind w:firstLine="240" w:firstLineChars="100"/>
        <w:rPr>
          <w:rFonts w:hAnsi="宋体"/>
          <w:bCs/>
          <w:sz w:val="24"/>
        </w:rPr>
      </w:pPr>
      <w:r>
        <w:rPr>
          <w:rFonts w:hint="eastAsia" w:hAnsi="宋体"/>
          <w:bCs/>
          <w:sz w:val="24"/>
        </w:rPr>
        <w:t>以上项目单价包括材料、人工费用、税收、管理费及以完成项目所需的辅助费用等所有成本费用</w:t>
      </w:r>
    </w:p>
    <w:p>
      <w:pPr>
        <w:pStyle w:val="8"/>
        <w:spacing w:before="94" w:line="219" w:lineRule="auto"/>
        <w:ind w:left="435"/>
        <w:rPr>
          <w:sz w:val="24"/>
          <w:szCs w:val="24"/>
        </w:rPr>
      </w:pPr>
      <w:r>
        <w:rPr>
          <w:spacing w:val="8"/>
          <w:sz w:val="24"/>
          <w:szCs w:val="24"/>
        </w:rPr>
        <w:t>(</w:t>
      </w:r>
      <w:r>
        <w:rPr>
          <w:rFonts w:hint="eastAsia"/>
          <w:spacing w:val="8"/>
          <w:sz w:val="24"/>
          <w:szCs w:val="24"/>
          <w:lang w:val="en-US" w:eastAsia="zh-CN"/>
        </w:rPr>
        <w:t>三</w:t>
      </w:r>
      <w:r>
        <w:rPr>
          <w:spacing w:val="8"/>
          <w:sz w:val="24"/>
          <w:szCs w:val="24"/>
        </w:rPr>
        <w:t>)技术因素F2(按满分20分打分)</w:t>
      </w:r>
    </w:p>
    <w:p>
      <w:pPr>
        <w:spacing w:line="158" w:lineRule="exact"/>
        <w:rPr>
          <w:sz w:val="24"/>
          <w:szCs w:val="24"/>
        </w:rPr>
      </w:pPr>
    </w:p>
    <w:tbl>
      <w:tblPr>
        <w:tblStyle w:val="33"/>
        <w:tblW w:w="821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0"/>
        <w:gridCol w:w="6573"/>
        <w:gridCol w:w="9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20" w:hRule="atLeast"/>
        </w:trPr>
        <w:tc>
          <w:tcPr>
            <w:tcW w:w="710" w:type="dxa"/>
            <w:vAlign w:val="center"/>
          </w:tcPr>
          <w:p>
            <w:pPr>
              <w:pStyle w:val="5"/>
              <w:spacing w:before="91" w:line="221" w:lineRule="auto"/>
              <w:ind w:left="0" w:firstLine="0"/>
              <w:jc w:val="center"/>
              <w:rPr>
                <w:rFonts w:hint="eastAsia" w:eastAsia="宋体"/>
                <w:sz w:val="21"/>
                <w:szCs w:val="20"/>
              </w:rPr>
            </w:pPr>
            <w:r>
              <w:rPr>
                <w:rFonts w:hint="eastAsia" w:eastAsia="宋体"/>
                <w:spacing w:val="0"/>
                <w:sz w:val="21"/>
                <w:szCs w:val="20"/>
              </w:rPr>
              <w:t>序号</w:t>
            </w:r>
          </w:p>
        </w:tc>
        <w:tc>
          <w:tcPr>
            <w:tcW w:w="6573" w:type="dxa"/>
            <w:vAlign w:val="center"/>
          </w:tcPr>
          <w:p>
            <w:pPr>
              <w:pStyle w:val="5"/>
              <w:spacing w:before="91" w:line="220" w:lineRule="auto"/>
              <w:ind w:left="0" w:firstLine="0"/>
              <w:jc w:val="center"/>
              <w:rPr>
                <w:rFonts w:hint="eastAsia" w:eastAsia="宋体"/>
                <w:sz w:val="21"/>
                <w:szCs w:val="20"/>
              </w:rPr>
            </w:pPr>
            <w:r>
              <w:rPr>
                <w:rFonts w:hint="eastAsia" w:eastAsia="宋体"/>
                <w:spacing w:val="0"/>
                <w:sz w:val="21"/>
                <w:szCs w:val="20"/>
              </w:rPr>
              <w:t>评分细则</w:t>
            </w:r>
          </w:p>
        </w:tc>
        <w:tc>
          <w:tcPr>
            <w:tcW w:w="928" w:type="dxa"/>
            <w:vAlign w:val="center"/>
          </w:tcPr>
          <w:p>
            <w:pPr>
              <w:pStyle w:val="5"/>
              <w:spacing w:before="187" w:line="256" w:lineRule="auto"/>
              <w:ind w:left="0" w:right="91" w:firstLine="0" w:firstLineChars="0"/>
              <w:jc w:val="center"/>
              <w:rPr>
                <w:rFonts w:hint="eastAsia" w:eastAsia="宋体"/>
                <w:sz w:val="21"/>
                <w:szCs w:val="20"/>
              </w:rPr>
            </w:pPr>
            <w:r>
              <w:rPr>
                <w:rFonts w:hint="eastAsia" w:eastAsia="宋体"/>
                <w:spacing w:val="0"/>
                <w:sz w:val="21"/>
                <w:szCs w:val="20"/>
              </w:rPr>
              <w:t>满分</w:t>
            </w:r>
          </w:p>
          <w:p>
            <w:pPr>
              <w:pStyle w:val="5"/>
              <w:spacing w:before="187" w:line="256" w:lineRule="auto"/>
              <w:ind w:left="0" w:right="91" w:firstLine="0" w:firstLineChars="0"/>
              <w:jc w:val="center"/>
              <w:rPr>
                <w:rFonts w:hint="eastAsia" w:eastAsia="宋体"/>
                <w:sz w:val="21"/>
                <w:szCs w:val="20"/>
              </w:rPr>
            </w:pPr>
            <w:r>
              <w:rPr>
                <w:rFonts w:hint="eastAsia" w:eastAsia="宋体"/>
                <w:spacing w:val="0"/>
                <w:sz w:val="21"/>
                <w:szCs w:val="20"/>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89" w:hRule="atLeast"/>
        </w:trPr>
        <w:tc>
          <w:tcPr>
            <w:tcW w:w="710" w:type="dxa"/>
            <w:vAlign w:val="top"/>
          </w:tcPr>
          <w:p>
            <w:pPr>
              <w:spacing w:line="340" w:lineRule="auto"/>
              <w:rPr>
                <w:rFonts w:ascii="Arial"/>
                <w:sz w:val="24"/>
                <w:szCs w:val="24"/>
              </w:rPr>
            </w:pPr>
          </w:p>
          <w:p>
            <w:pPr>
              <w:pStyle w:val="34"/>
              <w:spacing w:before="91" w:line="184" w:lineRule="auto"/>
              <w:ind w:left="375"/>
              <w:rPr>
                <w:sz w:val="24"/>
                <w:szCs w:val="24"/>
              </w:rPr>
            </w:pPr>
            <w:r>
              <w:rPr>
                <w:sz w:val="24"/>
                <w:szCs w:val="24"/>
              </w:rPr>
              <w:t>1</w:t>
            </w:r>
          </w:p>
        </w:tc>
        <w:tc>
          <w:tcPr>
            <w:tcW w:w="6573" w:type="dxa"/>
            <w:vAlign w:val="top"/>
          </w:tcPr>
          <w:p>
            <w:pPr>
              <w:pStyle w:val="34"/>
              <w:spacing w:before="181" w:line="263" w:lineRule="auto"/>
              <w:ind w:left="160" w:right="210"/>
              <w:rPr>
                <w:sz w:val="24"/>
                <w:szCs w:val="24"/>
              </w:rPr>
            </w:pPr>
            <w:r>
              <w:rPr>
                <w:spacing w:val="3"/>
                <w:sz w:val="24"/>
                <w:szCs w:val="24"/>
              </w:rPr>
              <w:t>投标人厂区设有舾装车间的，得5分，需提供相关图纸，否</w:t>
            </w:r>
            <w:r>
              <w:rPr>
                <w:spacing w:val="11"/>
                <w:sz w:val="24"/>
                <w:szCs w:val="24"/>
              </w:rPr>
              <w:t xml:space="preserve"> </w:t>
            </w:r>
            <w:r>
              <w:rPr>
                <w:sz w:val="24"/>
                <w:szCs w:val="24"/>
              </w:rPr>
              <w:t>则不得分。</w:t>
            </w:r>
          </w:p>
        </w:tc>
        <w:tc>
          <w:tcPr>
            <w:tcW w:w="928" w:type="dxa"/>
            <w:vAlign w:val="top"/>
          </w:tcPr>
          <w:p>
            <w:pPr>
              <w:spacing w:line="343" w:lineRule="auto"/>
              <w:rPr>
                <w:rFonts w:ascii="Arial"/>
                <w:sz w:val="24"/>
                <w:szCs w:val="24"/>
              </w:rPr>
            </w:pPr>
          </w:p>
          <w:p>
            <w:pPr>
              <w:pStyle w:val="34"/>
              <w:spacing w:before="91" w:line="182" w:lineRule="auto"/>
              <w:ind w:left="369"/>
              <w:rPr>
                <w:sz w:val="24"/>
                <w:szCs w:val="24"/>
              </w:rPr>
            </w:pPr>
            <w:r>
              <w:rPr>
                <w:sz w:val="24"/>
                <w:szCs w:val="24"/>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99" w:hRule="atLeast"/>
        </w:trPr>
        <w:tc>
          <w:tcPr>
            <w:tcW w:w="710" w:type="dxa"/>
            <w:vAlign w:val="top"/>
          </w:tcPr>
          <w:p>
            <w:pPr>
              <w:spacing w:line="342" w:lineRule="auto"/>
              <w:rPr>
                <w:rFonts w:ascii="Arial"/>
                <w:sz w:val="24"/>
                <w:szCs w:val="24"/>
              </w:rPr>
            </w:pPr>
          </w:p>
          <w:p>
            <w:pPr>
              <w:pStyle w:val="34"/>
              <w:spacing w:before="91" w:line="183" w:lineRule="auto"/>
              <w:ind w:left="375"/>
              <w:rPr>
                <w:sz w:val="24"/>
                <w:szCs w:val="24"/>
              </w:rPr>
            </w:pPr>
            <w:r>
              <w:rPr>
                <w:sz w:val="24"/>
                <w:szCs w:val="24"/>
              </w:rPr>
              <w:t>2</w:t>
            </w:r>
          </w:p>
        </w:tc>
        <w:tc>
          <w:tcPr>
            <w:tcW w:w="6573" w:type="dxa"/>
            <w:vAlign w:val="top"/>
          </w:tcPr>
          <w:p>
            <w:pPr>
              <w:pStyle w:val="34"/>
              <w:spacing w:before="194" w:line="262" w:lineRule="auto"/>
              <w:ind w:left="171"/>
              <w:rPr>
                <w:sz w:val="24"/>
                <w:szCs w:val="24"/>
              </w:rPr>
            </w:pPr>
            <w:r>
              <w:rPr>
                <w:sz w:val="24"/>
                <w:szCs w:val="24"/>
              </w:rPr>
              <w:t>投标人具备中国船级社颁发的焊接工艺相关认可的，得2分，</w:t>
            </w:r>
            <w:r>
              <w:rPr>
                <w:spacing w:val="9"/>
                <w:sz w:val="24"/>
                <w:szCs w:val="24"/>
              </w:rPr>
              <w:t xml:space="preserve"> </w:t>
            </w:r>
            <w:r>
              <w:rPr>
                <w:spacing w:val="-1"/>
                <w:sz w:val="24"/>
                <w:szCs w:val="24"/>
              </w:rPr>
              <w:t>提供证书复印件，否则不得分。</w:t>
            </w:r>
          </w:p>
        </w:tc>
        <w:tc>
          <w:tcPr>
            <w:tcW w:w="928" w:type="dxa"/>
            <w:vAlign w:val="top"/>
          </w:tcPr>
          <w:p>
            <w:pPr>
              <w:spacing w:line="342" w:lineRule="auto"/>
              <w:rPr>
                <w:rFonts w:ascii="Arial"/>
                <w:sz w:val="24"/>
                <w:szCs w:val="24"/>
              </w:rPr>
            </w:pPr>
          </w:p>
          <w:p>
            <w:pPr>
              <w:pStyle w:val="34"/>
              <w:spacing w:before="91" w:line="183" w:lineRule="auto"/>
              <w:ind w:left="369"/>
              <w:rPr>
                <w:sz w:val="24"/>
                <w:szCs w:val="24"/>
              </w:rPr>
            </w:pPr>
            <w:r>
              <w:rPr>
                <w:sz w:val="24"/>
                <w:szCs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89" w:hRule="atLeast"/>
        </w:trPr>
        <w:tc>
          <w:tcPr>
            <w:tcW w:w="710" w:type="dxa"/>
            <w:vAlign w:val="top"/>
          </w:tcPr>
          <w:p>
            <w:pPr>
              <w:spacing w:line="343" w:lineRule="auto"/>
              <w:rPr>
                <w:rFonts w:ascii="Arial"/>
                <w:sz w:val="24"/>
                <w:szCs w:val="24"/>
              </w:rPr>
            </w:pPr>
          </w:p>
          <w:p>
            <w:pPr>
              <w:pStyle w:val="34"/>
              <w:spacing w:before="91" w:line="183" w:lineRule="auto"/>
              <w:ind w:left="375"/>
              <w:rPr>
                <w:sz w:val="24"/>
                <w:szCs w:val="24"/>
              </w:rPr>
            </w:pPr>
            <w:r>
              <w:rPr>
                <w:sz w:val="24"/>
                <w:szCs w:val="24"/>
              </w:rPr>
              <w:t>3</w:t>
            </w:r>
          </w:p>
        </w:tc>
        <w:tc>
          <w:tcPr>
            <w:tcW w:w="6573" w:type="dxa"/>
            <w:vAlign w:val="top"/>
          </w:tcPr>
          <w:p>
            <w:pPr>
              <w:pStyle w:val="34"/>
              <w:spacing w:before="202" w:line="256" w:lineRule="auto"/>
              <w:ind w:left="171" w:right="261"/>
              <w:rPr>
                <w:sz w:val="24"/>
                <w:szCs w:val="24"/>
              </w:rPr>
            </w:pPr>
            <w:r>
              <w:rPr>
                <w:spacing w:val="1"/>
                <w:sz w:val="24"/>
                <w:szCs w:val="24"/>
              </w:rPr>
              <w:t>投标人通过注册所在地主管机关环评备案审核的，得2分，</w:t>
            </w:r>
            <w:r>
              <w:rPr>
                <w:spacing w:val="2"/>
                <w:sz w:val="24"/>
                <w:szCs w:val="24"/>
              </w:rPr>
              <w:t xml:space="preserve"> </w:t>
            </w:r>
            <w:r>
              <w:rPr>
                <w:sz w:val="24"/>
                <w:szCs w:val="24"/>
              </w:rPr>
              <w:t>提供备案证明材料，否则不得分。</w:t>
            </w:r>
          </w:p>
        </w:tc>
        <w:tc>
          <w:tcPr>
            <w:tcW w:w="928" w:type="dxa"/>
            <w:vAlign w:val="top"/>
          </w:tcPr>
          <w:p>
            <w:pPr>
              <w:spacing w:line="343" w:lineRule="auto"/>
              <w:rPr>
                <w:rFonts w:ascii="Arial"/>
                <w:sz w:val="24"/>
                <w:szCs w:val="24"/>
              </w:rPr>
            </w:pPr>
          </w:p>
          <w:p>
            <w:pPr>
              <w:pStyle w:val="34"/>
              <w:spacing w:before="91" w:line="183" w:lineRule="auto"/>
              <w:ind w:left="369"/>
              <w:rPr>
                <w:sz w:val="24"/>
                <w:szCs w:val="24"/>
              </w:rPr>
            </w:pPr>
            <w:r>
              <w:rPr>
                <w:sz w:val="24"/>
                <w:szCs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47" w:hRule="atLeast"/>
        </w:trPr>
        <w:tc>
          <w:tcPr>
            <w:tcW w:w="710" w:type="dxa"/>
            <w:vAlign w:val="top"/>
          </w:tcPr>
          <w:p>
            <w:pPr>
              <w:spacing w:line="273" w:lineRule="auto"/>
              <w:rPr>
                <w:rFonts w:ascii="Arial"/>
                <w:sz w:val="24"/>
                <w:szCs w:val="24"/>
              </w:rPr>
            </w:pPr>
          </w:p>
          <w:p>
            <w:pPr>
              <w:spacing w:line="273" w:lineRule="auto"/>
              <w:rPr>
                <w:rFonts w:ascii="Arial"/>
                <w:sz w:val="24"/>
                <w:szCs w:val="24"/>
              </w:rPr>
            </w:pPr>
          </w:p>
          <w:p>
            <w:pPr>
              <w:spacing w:line="274" w:lineRule="auto"/>
              <w:rPr>
                <w:rFonts w:ascii="Arial"/>
                <w:sz w:val="24"/>
                <w:szCs w:val="24"/>
              </w:rPr>
            </w:pPr>
          </w:p>
          <w:p>
            <w:pPr>
              <w:spacing w:line="274" w:lineRule="auto"/>
              <w:rPr>
                <w:rFonts w:ascii="Arial"/>
                <w:sz w:val="24"/>
                <w:szCs w:val="24"/>
              </w:rPr>
            </w:pPr>
          </w:p>
          <w:p>
            <w:pPr>
              <w:spacing w:line="274" w:lineRule="auto"/>
              <w:rPr>
                <w:rFonts w:ascii="Arial"/>
                <w:sz w:val="24"/>
                <w:szCs w:val="24"/>
              </w:rPr>
            </w:pPr>
          </w:p>
          <w:p>
            <w:pPr>
              <w:pStyle w:val="34"/>
              <w:spacing w:before="91" w:line="183" w:lineRule="auto"/>
              <w:ind w:left="375"/>
              <w:rPr>
                <w:sz w:val="24"/>
                <w:szCs w:val="24"/>
              </w:rPr>
            </w:pPr>
            <w:r>
              <w:rPr>
                <w:sz w:val="24"/>
                <w:szCs w:val="24"/>
              </w:rPr>
              <w:t>4</w:t>
            </w:r>
          </w:p>
        </w:tc>
        <w:tc>
          <w:tcPr>
            <w:tcW w:w="6573" w:type="dxa"/>
            <w:vAlign w:val="top"/>
          </w:tcPr>
          <w:p>
            <w:pPr>
              <w:pStyle w:val="34"/>
              <w:spacing w:before="204" w:line="322" w:lineRule="auto"/>
              <w:ind w:left="151" w:right="118"/>
              <w:rPr>
                <w:sz w:val="24"/>
                <w:szCs w:val="24"/>
              </w:rPr>
            </w:pPr>
            <w:r>
              <w:rPr>
                <w:spacing w:val="2"/>
                <w:sz w:val="24"/>
                <w:szCs w:val="24"/>
              </w:rPr>
              <w:t>根据投标人为本项目配备的坞修人员进行评价，包括人员的</w:t>
            </w:r>
            <w:r>
              <w:rPr>
                <w:sz w:val="24"/>
                <w:szCs w:val="24"/>
              </w:rPr>
              <w:t xml:space="preserve"> </w:t>
            </w:r>
            <w:r>
              <w:rPr>
                <w:spacing w:val="-1"/>
                <w:sz w:val="24"/>
                <w:szCs w:val="24"/>
              </w:rPr>
              <w:t>数量、学历、资质等进行评价。</w:t>
            </w:r>
          </w:p>
          <w:p>
            <w:pPr>
              <w:pStyle w:val="34"/>
              <w:spacing w:before="54" w:line="219" w:lineRule="auto"/>
              <w:ind w:left="310"/>
              <w:rPr>
                <w:sz w:val="24"/>
                <w:szCs w:val="24"/>
              </w:rPr>
            </w:pPr>
            <w:r>
              <w:rPr>
                <w:spacing w:val="-1"/>
                <w:sz w:val="24"/>
                <w:szCs w:val="24"/>
              </w:rPr>
              <w:t>(1)坞修人员配备合理，得3分。</w:t>
            </w:r>
          </w:p>
          <w:p>
            <w:pPr>
              <w:pStyle w:val="34"/>
              <w:spacing w:before="195" w:line="219" w:lineRule="auto"/>
              <w:ind w:left="310"/>
              <w:rPr>
                <w:sz w:val="24"/>
                <w:szCs w:val="24"/>
              </w:rPr>
            </w:pPr>
            <w:r>
              <w:rPr>
                <w:sz w:val="24"/>
                <w:szCs w:val="24"/>
              </w:rPr>
              <w:t>(2)坞修人员配备基本合理，得2分。</w:t>
            </w:r>
          </w:p>
          <w:p>
            <w:pPr>
              <w:pStyle w:val="34"/>
              <w:spacing w:before="159" w:line="219" w:lineRule="auto"/>
              <w:ind w:left="310"/>
              <w:rPr>
                <w:sz w:val="24"/>
                <w:szCs w:val="24"/>
              </w:rPr>
            </w:pPr>
            <w:r>
              <w:rPr>
                <w:sz w:val="24"/>
                <w:szCs w:val="24"/>
              </w:rPr>
              <w:t>(3)坞修人员配备一般，得1分。</w:t>
            </w:r>
          </w:p>
          <w:p>
            <w:pPr>
              <w:pStyle w:val="34"/>
              <w:spacing w:before="176" w:line="180" w:lineRule="auto"/>
              <w:ind w:left="151"/>
              <w:rPr>
                <w:sz w:val="24"/>
                <w:szCs w:val="24"/>
              </w:rPr>
            </w:pPr>
            <w:r>
              <w:rPr>
                <w:spacing w:val="-1"/>
                <w:sz w:val="24"/>
                <w:szCs w:val="24"/>
              </w:rPr>
              <w:t>备注：提供近三个月的人员社保缴交证明。</w:t>
            </w:r>
          </w:p>
        </w:tc>
        <w:tc>
          <w:tcPr>
            <w:tcW w:w="928" w:type="dxa"/>
            <w:vAlign w:val="top"/>
          </w:tcPr>
          <w:p>
            <w:pPr>
              <w:spacing w:line="273" w:lineRule="auto"/>
              <w:rPr>
                <w:rFonts w:ascii="Arial"/>
                <w:sz w:val="24"/>
                <w:szCs w:val="24"/>
              </w:rPr>
            </w:pPr>
          </w:p>
          <w:p>
            <w:pPr>
              <w:spacing w:line="273" w:lineRule="auto"/>
              <w:rPr>
                <w:rFonts w:ascii="Arial"/>
                <w:sz w:val="24"/>
                <w:szCs w:val="24"/>
              </w:rPr>
            </w:pPr>
          </w:p>
          <w:p>
            <w:pPr>
              <w:spacing w:line="274" w:lineRule="auto"/>
              <w:rPr>
                <w:rFonts w:ascii="Arial"/>
                <w:sz w:val="24"/>
                <w:szCs w:val="24"/>
              </w:rPr>
            </w:pPr>
          </w:p>
          <w:p>
            <w:pPr>
              <w:spacing w:line="274" w:lineRule="auto"/>
              <w:rPr>
                <w:rFonts w:ascii="Arial"/>
                <w:sz w:val="24"/>
                <w:szCs w:val="24"/>
              </w:rPr>
            </w:pPr>
          </w:p>
          <w:p>
            <w:pPr>
              <w:spacing w:line="274" w:lineRule="auto"/>
              <w:rPr>
                <w:rFonts w:ascii="Arial"/>
                <w:sz w:val="24"/>
                <w:szCs w:val="24"/>
              </w:rPr>
            </w:pPr>
          </w:p>
          <w:p>
            <w:pPr>
              <w:pStyle w:val="34"/>
              <w:spacing w:before="91" w:line="183" w:lineRule="auto"/>
              <w:ind w:left="369"/>
              <w:rPr>
                <w:sz w:val="24"/>
                <w:szCs w:val="24"/>
              </w:rPr>
            </w:pPr>
            <w:r>
              <w:rPr>
                <w:sz w:val="24"/>
                <w:szCs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67" w:hRule="atLeast"/>
        </w:trPr>
        <w:tc>
          <w:tcPr>
            <w:tcW w:w="710" w:type="dxa"/>
            <w:vAlign w:val="top"/>
          </w:tcPr>
          <w:p>
            <w:pPr>
              <w:spacing w:line="247" w:lineRule="auto"/>
              <w:rPr>
                <w:rFonts w:ascii="Arial"/>
                <w:sz w:val="24"/>
                <w:szCs w:val="24"/>
              </w:rPr>
            </w:pPr>
          </w:p>
          <w:p>
            <w:pPr>
              <w:spacing w:line="247" w:lineRule="auto"/>
              <w:rPr>
                <w:rFonts w:ascii="Arial"/>
                <w:sz w:val="24"/>
                <w:szCs w:val="24"/>
              </w:rPr>
            </w:pPr>
          </w:p>
          <w:p>
            <w:pPr>
              <w:spacing w:line="247" w:lineRule="auto"/>
              <w:rPr>
                <w:rFonts w:ascii="Arial"/>
                <w:sz w:val="24"/>
                <w:szCs w:val="24"/>
              </w:rPr>
            </w:pPr>
          </w:p>
          <w:p>
            <w:pPr>
              <w:spacing w:line="247" w:lineRule="auto"/>
              <w:rPr>
                <w:rFonts w:ascii="Arial"/>
                <w:sz w:val="24"/>
                <w:szCs w:val="24"/>
              </w:rPr>
            </w:pPr>
          </w:p>
          <w:p>
            <w:pPr>
              <w:spacing w:line="247" w:lineRule="auto"/>
              <w:rPr>
                <w:rFonts w:ascii="Arial"/>
                <w:sz w:val="24"/>
                <w:szCs w:val="24"/>
              </w:rPr>
            </w:pPr>
          </w:p>
          <w:p>
            <w:pPr>
              <w:spacing w:line="247" w:lineRule="auto"/>
              <w:rPr>
                <w:rFonts w:ascii="Arial"/>
                <w:sz w:val="24"/>
                <w:szCs w:val="24"/>
              </w:rPr>
            </w:pPr>
          </w:p>
          <w:p>
            <w:pPr>
              <w:spacing w:line="248" w:lineRule="auto"/>
              <w:rPr>
                <w:rFonts w:ascii="Arial"/>
                <w:sz w:val="24"/>
                <w:szCs w:val="24"/>
              </w:rPr>
            </w:pPr>
          </w:p>
          <w:p>
            <w:pPr>
              <w:spacing w:line="248" w:lineRule="auto"/>
              <w:rPr>
                <w:rFonts w:ascii="Arial"/>
                <w:sz w:val="24"/>
                <w:szCs w:val="24"/>
              </w:rPr>
            </w:pPr>
          </w:p>
          <w:p>
            <w:pPr>
              <w:pStyle w:val="34"/>
              <w:spacing w:before="91" w:line="182" w:lineRule="auto"/>
              <w:ind w:left="375"/>
              <w:rPr>
                <w:sz w:val="24"/>
                <w:szCs w:val="24"/>
              </w:rPr>
            </w:pPr>
            <w:r>
              <w:rPr>
                <w:sz w:val="24"/>
                <w:szCs w:val="24"/>
              </w:rPr>
              <w:t>5</w:t>
            </w:r>
          </w:p>
        </w:tc>
        <w:tc>
          <w:tcPr>
            <w:tcW w:w="6573" w:type="dxa"/>
            <w:vAlign w:val="top"/>
          </w:tcPr>
          <w:p>
            <w:pPr>
              <w:pStyle w:val="34"/>
              <w:spacing w:before="225" w:line="329" w:lineRule="auto"/>
              <w:ind w:left="131" w:right="177"/>
              <w:rPr>
                <w:sz w:val="24"/>
                <w:szCs w:val="24"/>
              </w:rPr>
            </w:pPr>
            <w:r>
              <w:rPr>
                <w:sz w:val="24"/>
                <w:szCs w:val="24"/>
              </w:rPr>
              <w:t>根据投标人提供的现场踏勘报告进行评价：主要考量踏勘报</w:t>
            </w:r>
            <w:r>
              <w:rPr>
                <w:spacing w:val="12"/>
                <w:sz w:val="24"/>
                <w:szCs w:val="24"/>
              </w:rPr>
              <w:t xml:space="preserve"> </w:t>
            </w:r>
            <w:r>
              <w:rPr>
                <w:sz w:val="24"/>
                <w:szCs w:val="24"/>
              </w:rPr>
              <w:t>告是否真实、重点难点分析是否到位，措施是否可行等。</w:t>
            </w:r>
          </w:p>
          <w:p>
            <w:pPr>
              <w:pStyle w:val="34"/>
              <w:spacing w:before="42" w:line="218" w:lineRule="auto"/>
              <w:ind w:left="230"/>
              <w:rPr>
                <w:sz w:val="24"/>
                <w:szCs w:val="24"/>
              </w:rPr>
            </w:pPr>
            <w:r>
              <w:rPr>
                <w:spacing w:val="1"/>
                <w:sz w:val="24"/>
                <w:szCs w:val="24"/>
              </w:rPr>
              <w:t>(1)报告真实、重点难点分析到位，措施可行，得5分。</w:t>
            </w:r>
          </w:p>
          <w:p>
            <w:pPr>
              <w:pStyle w:val="34"/>
              <w:spacing w:before="220" w:line="279" w:lineRule="auto"/>
              <w:ind w:left="131" w:right="173" w:firstLine="99"/>
              <w:rPr>
                <w:sz w:val="24"/>
                <w:szCs w:val="24"/>
              </w:rPr>
            </w:pPr>
            <w:r>
              <w:rPr>
                <w:spacing w:val="12"/>
                <w:sz w:val="24"/>
                <w:szCs w:val="24"/>
              </w:rPr>
              <w:t xml:space="preserve">(2)踏勘报告描述内容基本到位，措施基本可行，得4～3 </w:t>
            </w:r>
            <w:r>
              <w:rPr>
                <w:spacing w:val="-8"/>
                <w:sz w:val="24"/>
                <w:szCs w:val="24"/>
              </w:rPr>
              <w:t>分</w:t>
            </w:r>
            <w:r>
              <w:rPr>
                <w:spacing w:val="-55"/>
                <w:sz w:val="24"/>
                <w:szCs w:val="24"/>
              </w:rPr>
              <w:t xml:space="preserve"> </w:t>
            </w:r>
            <w:r>
              <w:rPr>
                <w:spacing w:val="-8"/>
                <w:sz w:val="24"/>
                <w:szCs w:val="24"/>
              </w:rPr>
              <w:t>。</w:t>
            </w:r>
          </w:p>
          <w:p>
            <w:pPr>
              <w:pStyle w:val="34"/>
              <w:spacing w:before="192" w:line="218" w:lineRule="auto"/>
              <w:ind w:left="230"/>
              <w:rPr>
                <w:sz w:val="24"/>
                <w:szCs w:val="24"/>
              </w:rPr>
            </w:pPr>
            <w:r>
              <w:rPr>
                <w:spacing w:val="18"/>
                <w:sz w:val="24"/>
                <w:szCs w:val="24"/>
              </w:rPr>
              <w:t>(3)踏勘报告描述内容基本一般，措施一般，得2分。</w:t>
            </w:r>
          </w:p>
          <w:p>
            <w:pPr>
              <w:pStyle w:val="34"/>
              <w:spacing w:before="209" w:line="218" w:lineRule="auto"/>
              <w:ind w:left="230"/>
              <w:rPr>
                <w:sz w:val="24"/>
                <w:szCs w:val="24"/>
              </w:rPr>
            </w:pPr>
            <w:r>
              <w:rPr>
                <w:sz w:val="24"/>
                <w:szCs w:val="24"/>
              </w:rPr>
              <w:t>(4)踏勘报告描述有所欠缺，得1分。</w:t>
            </w:r>
          </w:p>
          <w:p>
            <w:pPr>
              <w:pStyle w:val="34"/>
              <w:spacing w:before="221" w:line="204" w:lineRule="auto"/>
              <w:ind w:left="230"/>
              <w:rPr>
                <w:sz w:val="24"/>
                <w:szCs w:val="24"/>
              </w:rPr>
            </w:pPr>
            <w:r>
              <w:rPr>
                <w:spacing w:val="3"/>
                <w:sz w:val="24"/>
                <w:szCs w:val="24"/>
              </w:rPr>
              <w:t>(5)未提供不得分。</w:t>
            </w:r>
          </w:p>
        </w:tc>
        <w:tc>
          <w:tcPr>
            <w:tcW w:w="928" w:type="dxa"/>
            <w:vAlign w:val="top"/>
          </w:tcPr>
          <w:p>
            <w:pPr>
              <w:spacing w:line="247" w:lineRule="auto"/>
              <w:rPr>
                <w:rFonts w:ascii="Arial"/>
                <w:sz w:val="24"/>
                <w:szCs w:val="24"/>
              </w:rPr>
            </w:pPr>
          </w:p>
          <w:p>
            <w:pPr>
              <w:spacing w:line="247" w:lineRule="auto"/>
              <w:rPr>
                <w:rFonts w:ascii="Arial"/>
                <w:sz w:val="24"/>
                <w:szCs w:val="24"/>
              </w:rPr>
            </w:pPr>
          </w:p>
          <w:p>
            <w:pPr>
              <w:spacing w:line="247" w:lineRule="auto"/>
              <w:rPr>
                <w:rFonts w:ascii="Arial"/>
                <w:sz w:val="24"/>
                <w:szCs w:val="24"/>
              </w:rPr>
            </w:pPr>
          </w:p>
          <w:p>
            <w:pPr>
              <w:spacing w:line="247" w:lineRule="auto"/>
              <w:rPr>
                <w:rFonts w:ascii="Arial"/>
                <w:sz w:val="24"/>
                <w:szCs w:val="24"/>
              </w:rPr>
            </w:pPr>
          </w:p>
          <w:p>
            <w:pPr>
              <w:spacing w:line="247" w:lineRule="auto"/>
              <w:rPr>
                <w:rFonts w:ascii="Arial"/>
                <w:sz w:val="24"/>
                <w:szCs w:val="24"/>
              </w:rPr>
            </w:pPr>
          </w:p>
          <w:p>
            <w:pPr>
              <w:spacing w:line="247" w:lineRule="auto"/>
              <w:rPr>
                <w:rFonts w:ascii="Arial"/>
                <w:sz w:val="24"/>
                <w:szCs w:val="24"/>
              </w:rPr>
            </w:pPr>
          </w:p>
          <w:p>
            <w:pPr>
              <w:spacing w:line="248" w:lineRule="auto"/>
              <w:rPr>
                <w:rFonts w:ascii="Arial"/>
                <w:sz w:val="24"/>
                <w:szCs w:val="24"/>
              </w:rPr>
            </w:pPr>
          </w:p>
          <w:p>
            <w:pPr>
              <w:spacing w:line="248" w:lineRule="auto"/>
              <w:rPr>
                <w:rFonts w:ascii="Arial"/>
                <w:sz w:val="24"/>
                <w:szCs w:val="24"/>
              </w:rPr>
            </w:pPr>
          </w:p>
          <w:p>
            <w:pPr>
              <w:pStyle w:val="34"/>
              <w:spacing w:before="91" w:line="182" w:lineRule="auto"/>
              <w:ind w:left="369"/>
              <w:rPr>
                <w:sz w:val="24"/>
                <w:szCs w:val="24"/>
              </w:rPr>
            </w:pPr>
            <w:r>
              <w:rPr>
                <w:sz w:val="24"/>
                <w:szCs w:val="24"/>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82" w:hRule="atLeast"/>
        </w:trPr>
        <w:tc>
          <w:tcPr>
            <w:tcW w:w="710" w:type="dxa"/>
            <w:vAlign w:val="center"/>
          </w:tcPr>
          <w:p>
            <w:pPr>
              <w:spacing w:line="410" w:lineRule="auto"/>
              <w:jc w:val="center"/>
              <w:rPr>
                <w:rFonts w:ascii="Arial"/>
                <w:sz w:val="24"/>
                <w:szCs w:val="24"/>
              </w:rPr>
            </w:pPr>
          </w:p>
          <w:p>
            <w:pPr>
              <w:pStyle w:val="34"/>
              <w:spacing w:before="91" w:line="183" w:lineRule="auto"/>
              <w:ind w:left="375"/>
              <w:jc w:val="center"/>
              <w:rPr>
                <w:sz w:val="24"/>
                <w:szCs w:val="24"/>
              </w:rPr>
            </w:pPr>
            <w:r>
              <w:rPr>
                <w:sz w:val="24"/>
                <w:szCs w:val="24"/>
              </w:rPr>
              <w:t>6</w:t>
            </w:r>
          </w:p>
        </w:tc>
        <w:tc>
          <w:tcPr>
            <w:tcW w:w="6573" w:type="dxa"/>
            <w:vAlign w:val="center"/>
          </w:tcPr>
          <w:p>
            <w:pPr>
              <w:pStyle w:val="34"/>
              <w:spacing w:before="219" w:line="218" w:lineRule="auto"/>
              <w:ind w:left="30"/>
              <w:jc w:val="left"/>
              <w:rPr>
                <w:sz w:val="24"/>
                <w:szCs w:val="24"/>
              </w:rPr>
            </w:pPr>
            <w:r>
              <w:rPr>
                <w:sz w:val="24"/>
                <w:szCs w:val="24"/>
              </w:rPr>
              <w:t>根据投标人的急件项目承诺、处理措施等进行评价</w:t>
            </w:r>
          </w:p>
          <w:p>
            <w:pPr>
              <w:pStyle w:val="34"/>
              <w:spacing w:before="164" w:line="219" w:lineRule="auto"/>
              <w:ind w:left="141"/>
              <w:jc w:val="left"/>
              <w:rPr>
                <w:sz w:val="24"/>
                <w:szCs w:val="24"/>
              </w:rPr>
            </w:pPr>
            <w:r>
              <w:rPr>
                <w:sz w:val="24"/>
                <w:szCs w:val="24"/>
              </w:rPr>
              <w:t>(1)承诺无条件响应招标人的急件项目时间要求，应急响应</w:t>
            </w:r>
            <w:r>
              <w:rPr>
                <w:spacing w:val="6"/>
                <w:sz w:val="24"/>
                <w:szCs w:val="24"/>
              </w:rPr>
              <w:t>能力强，处理措施详细的，利于本项目实施</w:t>
            </w:r>
            <w:r>
              <w:rPr>
                <w:spacing w:val="5"/>
                <w:sz w:val="24"/>
                <w:szCs w:val="24"/>
              </w:rPr>
              <w:t>，得3分；</w:t>
            </w:r>
          </w:p>
          <w:p>
            <w:pPr>
              <w:pStyle w:val="34"/>
              <w:spacing w:before="190" w:line="281" w:lineRule="auto"/>
              <w:ind w:left="141" w:right="146"/>
              <w:jc w:val="left"/>
              <w:rPr>
                <w:sz w:val="24"/>
                <w:szCs w:val="24"/>
              </w:rPr>
            </w:pPr>
            <w:r>
              <w:rPr>
                <w:spacing w:val="5"/>
                <w:sz w:val="24"/>
                <w:szCs w:val="24"/>
              </w:rPr>
              <w:t>(2)承诺无条件响应招标人的急件时间要求，应急响应能力</w:t>
            </w:r>
            <w:r>
              <w:rPr>
                <w:spacing w:val="12"/>
                <w:sz w:val="24"/>
                <w:szCs w:val="24"/>
              </w:rPr>
              <w:t xml:space="preserve"> </w:t>
            </w:r>
            <w:r>
              <w:rPr>
                <w:spacing w:val="10"/>
                <w:sz w:val="24"/>
                <w:szCs w:val="24"/>
              </w:rPr>
              <w:t>较好，处理措施较好，得2分；</w:t>
            </w:r>
          </w:p>
          <w:p>
            <w:pPr>
              <w:pStyle w:val="34"/>
              <w:spacing w:before="139" w:line="284" w:lineRule="auto"/>
              <w:ind w:left="141" w:right="146"/>
              <w:jc w:val="left"/>
              <w:rPr>
                <w:sz w:val="24"/>
                <w:szCs w:val="24"/>
              </w:rPr>
            </w:pPr>
            <w:r>
              <w:rPr>
                <w:spacing w:val="5"/>
                <w:sz w:val="24"/>
                <w:szCs w:val="24"/>
              </w:rPr>
              <w:t>(3)承诺无条件响应招标人的急件时间要求，应急响应能力</w:t>
            </w:r>
            <w:r>
              <w:rPr>
                <w:spacing w:val="12"/>
                <w:sz w:val="24"/>
                <w:szCs w:val="24"/>
              </w:rPr>
              <w:t xml:space="preserve"> </w:t>
            </w:r>
            <w:r>
              <w:rPr>
                <w:spacing w:val="10"/>
                <w:sz w:val="24"/>
                <w:szCs w:val="24"/>
              </w:rPr>
              <w:t>一般，处理措施一般，得1分；</w:t>
            </w:r>
          </w:p>
          <w:p>
            <w:pPr>
              <w:pStyle w:val="34"/>
              <w:spacing w:before="241" w:line="206" w:lineRule="auto"/>
              <w:ind w:left="140"/>
              <w:jc w:val="left"/>
              <w:rPr>
                <w:sz w:val="24"/>
                <w:szCs w:val="24"/>
              </w:rPr>
            </w:pPr>
            <w:r>
              <w:rPr>
                <w:spacing w:val="22"/>
                <w:sz w:val="24"/>
                <w:szCs w:val="24"/>
              </w:rPr>
              <w:t>(4)未提供承诺或提供的处理措施不可行，得0分。</w:t>
            </w:r>
          </w:p>
        </w:tc>
        <w:tc>
          <w:tcPr>
            <w:tcW w:w="928" w:type="dxa"/>
            <w:vAlign w:val="center"/>
          </w:tcPr>
          <w:p>
            <w:pPr>
              <w:spacing w:line="410" w:lineRule="auto"/>
              <w:jc w:val="center"/>
              <w:rPr>
                <w:rFonts w:ascii="Arial"/>
                <w:sz w:val="24"/>
                <w:szCs w:val="24"/>
              </w:rPr>
            </w:pPr>
          </w:p>
          <w:p>
            <w:pPr>
              <w:pStyle w:val="34"/>
              <w:spacing w:before="91" w:line="183" w:lineRule="auto"/>
              <w:ind w:left="369"/>
              <w:jc w:val="center"/>
              <w:rPr>
                <w:sz w:val="24"/>
                <w:szCs w:val="24"/>
              </w:rPr>
            </w:pPr>
            <w:r>
              <w:rPr>
                <w:sz w:val="24"/>
                <w:szCs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44" w:hRule="atLeast"/>
        </w:trPr>
        <w:tc>
          <w:tcPr>
            <w:tcW w:w="8211" w:type="dxa"/>
            <w:gridSpan w:val="3"/>
            <w:vAlign w:val="center"/>
          </w:tcPr>
          <w:p>
            <w:pPr>
              <w:pStyle w:val="34"/>
              <w:spacing w:before="91" w:line="183" w:lineRule="auto"/>
              <w:ind w:left="369"/>
              <w:jc w:val="left"/>
              <w:rPr>
                <w:sz w:val="24"/>
                <w:szCs w:val="24"/>
              </w:rPr>
            </w:pPr>
            <w:r>
              <w:rPr>
                <w:sz w:val="24"/>
                <w:szCs w:val="24"/>
              </w:rPr>
              <w:t>投标人应在投标文件中提供相应的证明材料(若为复印件应加盖投标人公</w:t>
            </w:r>
            <w:r>
              <w:rPr>
                <w:spacing w:val="10"/>
                <w:sz w:val="24"/>
                <w:szCs w:val="24"/>
              </w:rPr>
              <w:t xml:space="preserve"> </w:t>
            </w:r>
            <w:r>
              <w:rPr>
                <w:sz w:val="24"/>
                <w:szCs w:val="24"/>
              </w:rPr>
              <w:t>章，原件备查),否则评委不予给分。</w:t>
            </w:r>
          </w:p>
        </w:tc>
      </w:tr>
    </w:tbl>
    <w:p>
      <w:pPr>
        <w:pStyle w:val="8"/>
        <w:spacing w:before="87" w:line="219" w:lineRule="auto"/>
        <w:ind w:left="315"/>
        <w:rPr>
          <w:sz w:val="24"/>
          <w:szCs w:val="24"/>
        </w:rPr>
      </w:pPr>
      <w:r>
        <w:rPr>
          <w:spacing w:val="3"/>
          <w:sz w:val="24"/>
          <w:szCs w:val="24"/>
        </w:rPr>
        <w:t>(</w:t>
      </w:r>
      <w:r>
        <w:rPr>
          <w:rFonts w:hint="eastAsia"/>
          <w:spacing w:val="3"/>
          <w:sz w:val="24"/>
          <w:szCs w:val="24"/>
          <w:lang w:val="en-US" w:eastAsia="zh-CN"/>
        </w:rPr>
        <w:t>四</w:t>
      </w:r>
      <w:r>
        <w:rPr>
          <w:spacing w:val="3"/>
          <w:sz w:val="24"/>
          <w:szCs w:val="24"/>
        </w:rPr>
        <w:t>)商务因素F3(按满分50分打分)</w:t>
      </w:r>
    </w:p>
    <w:p>
      <w:pPr>
        <w:spacing w:line="43" w:lineRule="exact"/>
        <w:rPr>
          <w:sz w:val="24"/>
          <w:szCs w:val="24"/>
        </w:rPr>
      </w:pPr>
    </w:p>
    <w:tbl>
      <w:tblPr>
        <w:tblStyle w:val="33"/>
        <w:tblW w:w="8401" w:type="dxa"/>
        <w:tblInd w:w="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2"/>
        <w:gridCol w:w="19"/>
        <w:gridCol w:w="6681"/>
        <w:gridCol w:w="9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950" w:hRule="atLeast"/>
        </w:trPr>
        <w:tc>
          <w:tcPr>
            <w:tcW w:w="732" w:type="dxa"/>
            <w:vAlign w:val="top"/>
          </w:tcPr>
          <w:p>
            <w:pPr>
              <w:spacing w:line="258" w:lineRule="auto"/>
              <w:rPr>
                <w:rFonts w:ascii="Arial"/>
                <w:sz w:val="24"/>
                <w:szCs w:val="24"/>
              </w:rPr>
            </w:pPr>
          </w:p>
          <w:p>
            <w:pPr>
              <w:pStyle w:val="34"/>
              <w:spacing w:before="88" w:line="221" w:lineRule="auto"/>
              <w:ind w:left="115"/>
              <w:rPr>
                <w:sz w:val="24"/>
                <w:szCs w:val="24"/>
              </w:rPr>
            </w:pPr>
            <w:r>
              <w:rPr>
                <w:spacing w:val="8"/>
                <w:sz w:val="24"/>
                <w:szCs w:val="24"/>
              </w:rPr>
              <w:t>序号</w:t>
            </w:r>
          </w:p>
        </w:tc>
        <w:tc>
          <w:tcPr>
            <w:tcW w:w="6700" w:type="dxa"/>
            <w:gridSpan w:val="2"/>
            <w:vAlign w:val="top"/>
          </w:tcPr>
          <w:p>
            <w:pPr>
              <w:spacing w:line="257" w:lineRule="auto"/>
              <w:rPr>
                <w:rFonts w:ascii="Arial"/>
                <w:sz w:val="24"/>
                <w:szCs w:val="24"/>
              </w:rPr>
            </w:pPr>
          </w:p>
          <w:p>
            <w:pPr>
              <w:pStyle w:val="34"/>
              <w:spacing w:before="88" w:line="220" w:lineRule="auto"/>
              <w:ind w:left="3181"/>
              <w:rPr>
                <w:sz w:val="24"/>
                <w:szCs w:val="24"/>
              </w:rPr>
            </w:pPr>
            <w:r>
              <w:rPr>
                <w:spacing w:val="6"/>
                <w:sz w:val="24"/>
                <w:szCs w:val="24"/>
              </w:rPr>
              <w:t>评分细则</w:t>
            </w:r>
          </w:p>
        </w:tc>
        <w:tc>
          <w:tcPr>
            <w:tcW w:w="969" w:type="dxa"/>
            <w:vAlign w:val="top"/>
          </w:tcPr>
          <w:p>
            <w:pPr>
              <w:pStyle w:val="34"/>
              <w:spacing w:before="165" w:line="266" w:lineRule="auto"/>
              <w:ind w:left="159" w:right="143"/>
              <w:rPr>
                <w:sz w:val="24"/>
                <w:szCs w:val="24"/>
              </w:rPr>
            </w:pPr>
            <w:r>
              <w:rPr>
                <w:spacing w:val="10"/>
                <w:sz w:val="24"/>
                <w:szCs w:val="24"/>
              </w:rPr>
              <w:t>满分</w:t>
            </w:r>
            <w:r>
              <w:rPr>
                <w:sz w:val="24"/>
                <w:szCs w:val="24"/>
              </w:rPr>
              <w:t xml:space="preserve"> </w:t>
            </w:r>
            <w:r>
              <w:rPr>
                <w:spacing w:val="10"/>
                <w:sz w:val="24"/>
                <w:szCs w:val="24"/>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5" w:hRule="atLeast"/>
        </w:trPr>
        <w:tc>
          <w:tcPr>
            <w:tcW w:w="732" w:type="dxa"/>
            <w:vAlign w:val="top"/>
          </w:tcPr>
          <w:p>
            <w:pPr>
              <w:spacing w:line="320" w:lineRule="auto"/>
              <w:rPr>
                <w:rFonts w:ascii="Arial"/>
                <w:sz w:val="24"/>
                <w:szCs w:val="24"/>
              </w:rPr>
            </w:pPr>
          </w:p>
          <w:p>
            <w:pPr>
              <w:pStyle w:val="34"/>
              <w:spacing w:before="88" w:line="184" w:lineRule="auto"/>
              <w:ind w:left="315"/>
              <w:rPr>
                <w:sz w:val="24"/>
                <w:szCs w:val="24"/>
              </w:rPr>
            </w:pPr>
            <w:r>
              <w:rPr>
                <w:sz w:val="24"/>
                <w:szCs w:val="24"/>
              </w:rPr>
              <w:t>1</w:t>
            </w:r>
          </w:p>
        </w:tc>
        <w:tc>
          <w:tcPr>
            <w:tcW w:w="6700" w:type="dxa"/>
            <w:gridSpan w:val="2"/>
            <w:vAlign w:val="top"/>
          </w:tcPr>
          <w:p>
            <w:pPr>
              <w:pStyle w:val="34"/>
              <w:spacing w:before="160" w:line="266" w:lineRule="auto"/>
              <w:ind w:left="131"/>
              <w:rPr>
                <w:sz w:val="24"/>
                <w:szCs w:val="24"/>
              </w:rPr>
            </w:pPr>
            <w:r>
              <w:rPr>
                <w:spacing w:val="-4"/>
                <w:sz w:val="24"/>
                <w:szCs w:val="24"/>
              </w:rPr>
              <w:t>投标人获得政府部门授予的“守合同重信用”称号的，得3分。</w:t>
            </w:r>
            <w:r>
              <w:rPr>
                <w:spacing w:val="6"/>
                <w:sz w:val="24"/>
                <w:szCs w:val="24"/>
              </w:rPr>
              <w:t xml:space="preserve"> </w:t>
            </w:r>
            <w:r>
              <w:rPr>
                <w:spacing w:val="-4"/>
                <w:sz w:val="24"/>
                <w:szCs w:val="24"/>
              </w:rPr>
              <w:t>提供证书复印件，否则不得分。</w:t>
            </w:r>
          </w:p>
        </w:tc>
        <w:tc>
          <w:tcPr>
            <w:tcW w:w="969" w:type="dxa"/>
            <w:vAlign w:val="top"/>
          </w:tcPr>
          <w:p>
            <w:pPr>
              <w:spacing w:line="321" w:lineRule="auto"/>
              <w:rPr>
                <w:rFonts w:ascii="Arial"/>
                <w:sz w:val="24"/>
                <w:szCs w:val="24"/>
              </w:rPr>
            </w:pPr>
          </w:p>
          <w:p>
            <w:pPr>
              <w:pStyle w:val="34"/>
              <w:spacing w:before="88" w:line="183" w:lineRule="auto"/>
              <w:ind w:left="359"/>
              <w:rPr>
                <w:sz w:val="24"/>
                <w:szCs w:val="24"/>
              </w:rPr>
            </w:pPr>
            <w:r>
              <w:rPr>
                <w:sz w:val="24"/>
                <w:szCs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37" w:hRule="atLeast"/>
        </w:trPr>
        <w:tc>
          <w:tcPr>
            <w:tcW w:w="732" w:type="dxa"/>
            <w:vAlign w:val="top"/>
          </w:tcPr>
          <w:p>
            <w:pPr>
              <w:spacing w:line="285" w:lineRule="auto"/>
              <w:rPr>
                <w:rFonts w:ascii="Arial"/>
                <w:sz w:val="24"/>
                <w:szCs w:val="24"/>
              </w:rPr>
            </w:pPr>
          </w:p>
          <w:p>
            <w:pPr>
              <w:spacing w:line="286" w:lineRule="auto"/>
              <w:rPr>
                <w:rFonts w:ascii="Arial"/>
                <w:sz w:val="24"/>
                <w:szCs w:val="24"/>
              </w:rPr>
            </w:pPr>
          </w:p>
          <w:p>
            <w:pPr>
              <w:pStyle w:val="34"/>
              <w:spacing w:before="88" w:line="183" w:lineRule="auto"/>
              <w:ind w:left="315"/>
              <w:rPr>
                <w:sz w:val="24"/>
                <w:szCs w:val="24"/>
              </w:rPr>
            </w:pPr>
            <w:r>
              <w:rPr>
                <w:sz w:val="24"/>
                <w:szCs w:val="24"/>
              </w:rPr>
              <w:t>2</w:t>
            </w:r>
          </w:p>
        </w:tc>
        <w:tc>
          <w:tcPr>
            <w:tcW w:w="6700" w:type="dxa"/>
            <w:gridSpan w:val="2"/>
            <w:vAlign w:val="top"/>
          </w:tcPr>
          <w:p>
            <w:pPr>
              <w:pStyle w:val="34"/>
              <w:spacing w:before="191" w:line="284" w:lineRule="auto"/>
              <w:ind w:left="121" w:right="18"/>
              <w:jc w:val="both"/>
              <w:rPr>
                <w:sz w:val="24"/>
                <w:szCs w:val="24"/>
              </w:rPr>
            </w:pPr>
            <w:r>
              <w:rPr>
                <w:spacing w:val="1"/>
                <w:sz w:val="24"/>
                <w:szCs w:val="24"/>
              </w:rPr>
              <w:t>根据投标人企业信用等级进行评价：获得人行认</w:t>
            </w:r>
            <w:r>
              <w:rPr>
                <w:sz w:val="24"/>
                <w:szCs w:val="24"/>
              </w:rPr>
              <w:t xml:space="preserve">可的资信评估 </w:t>
            </w:r>
            <w:r>
              <w:rPr>
                <w:spacing w:val="22"/>
                <w:sz w:val="24"/>
                <w:szCs w:val="24"/>
              </w:rPr>
              <w:t>机构或银行开具的</w:t>
            </w:r>
            <w:r>
              <w:rPr>
                <w:sz w:val="24"/>
                <w:szCs w:val="24"/>
              </w:rPr>
              <w:t>AA</w:t>
            </w:r>
            <w:r>
              <w:rPr>
                <w:spacing w:val="22"/>
                <w:sz w:val="24"/>
                <w:szCs w:val="24"/>
              </w:rPr>
              <w:t>或以上等级证书的，得2分；A等级证</w:t>
            </w:r>
            <w:r>
              <w:rPr>
                <w:spacing w:val="10"/>
                <w:sz w:val="24"/>
                <w:szCs w:val="24"/>
              </w:rPr>
              <w:t xml:space="preserve"> </w:t>
            </w:r>
            <w:r>
              <w:rPr>
                <w:spacing w:val="1"/>
                <w:sz w:val="24"/>
                <w:szCs w:val="24"/>
              </w:rPr>
              <w:t>书的，得1分，须提供证书，否则不得分。</w:t>
            </w:r>
          </w:p>
        </w:tc>
        <w:tc>
          <w:tcPr>
            <w:tcW w:w="969" w:type="dxa"/>
            <w:vAlign w:val="top"/>
          </w:tcPr>
          <w:p>
            <w:pPr>
              <w:spacing w:line="285" w:lineRule="auto"/>
              <w:rPr>
                <w:rFonts w:ascii="Arial"/>
                <w:sz w:val="24"/>
                <w:szCs w:val="24"/>
              </w:rPr>
            </w:pPr>
          </w:p>
          <w:p>
            <w:pPr>
              <w:spacing w:line="286" w:lineRule="auto"/>
              <w:rPr>
                <w:rFonts w:ascii="Arial"/>
                <w:sz w:val="24"/>
                <w:szCs w:val="24"/>
              </w:rPr>
            </w:pPr>
          </w:p>
          <w:p>
            <w:pPr>
              <w:pStyle w:val="34"/>
              <w:spacing w:before="88" w:line="183" w:lineRule="auto"/>
              <w:ind w:left="359"/>
              <w:rPr>
                <w:sz w:val="24"/>
                <w:szCs w:val="24"/>
              </w:rPr>
            </w:pPr>
            <w:r>
              <w:rPr>
                <w:sz w:val="24"/>
                <w:szCs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72" w:hRule="atLeast"/>
        </w:trPr>
        <w:tc>
          <w:tcPr>
            <w:tcW w:w="732" w:type="dxa"/>
            <w:vAlign w:val="top"/>
          </w:tcPr>
          <w:p>
            <w:pPr>
              <w:spacing w:line="262" w:lineRule="auto"/>
              <w:rPr>
                <w:rFonts w:ascii="Arial"/>
                <w:sz w:val="24"/>
                <w:szCs w:val="24"/>
              </w:rPr>
            </w:pPr>
          </w:p>
          <w:p>
            <w:pPr>
              <w:spacing w:line="262" w:lineRule="auto"/>
              <w:rPr>
                <w:rFonts w:ascii="Arial"/>
                <w:sz w:val="24"/>
                <w:szCs w:val="24"/>
              </w:rPr>
            </w:pPr>
          </w:p>
          <w:p>
            <w:pPr>
              <w:spacing w:line="263" w:lineRule="auto"/>
              <w:rPr>
                <w:rFonts w:ascii="Arial"/>
                <w:sz w:val="24"/>
                <w:szCs w:val="24"/>
              </w:rPr>
            </w:pPr>
          </w:p>
          <w:p>
            <w:pPr>
              <w:spacing w:line="263" w:lineRule="auto"/>
              <w:rPr>
                <w:rFonts w:ascii="Arial"/>
                <w:sz w:val="24"/>
                <w:szCs w:val="24"/>
              </w:rPr>
            </w:pPr>
          </w:p>
          <w:p>
            <w:pPr>
              <w:pStyle w:val="34"/>
              <w:spacing w:before="88" w:line="183" w:lineRule="auto"/>
              <w:ind w:left="315"/>
              <w:rPr>
                <w:sz w:val="24"/>
                <w:szCs w:val="24"/>
              </w:rPr>
            </w:pPr>
            <w:r>
              <w:rPr>
                <w:sz w:val="24"/>
                <w:szCs w:val="24"/>
              </w:rPr>
              <w:t>3</w:t>
            </w:r>
          </w:p>
        </w:tc>
        <w:tc>
          <w:tcPr>
            <w:tcW w:w="6700" w:type="dxa"/>
            <w:gridSpan w:val="2"/>
            <w:vAlign w:val="top"/>
          </w:tcPr>
          <w:p>
            <w:pPr>
              <w:pStyle w:val="34"/>
              <w:spacing w:before="174" w:line="314" w:lineRule="auto"/>
              <w:ind w:left="121" w:right="15"/>
              <w:rPr>
                <w:sz w:val="24"/>
                <w:szCs w:val="24"/>
              </w:rPr>
            </w:pPr>
            <w:r>
              <w:rPr>
                <w:spacing w:val="6"/>
                <w:sz w:val="24"/>
                <w:szCs w:val="24"/>
              </w:rPr>
              <w:t>投标人具备质量管理体系认证且在有效期内的得2分，</w:t>
            </w:r>
            <w:r>
              <w:rPr>
                <w:spacing w:val="5"/>
                <w:sz w:val="24"/>
                <w:szCs w:val="24"/>
              </w:rPr>
              <w:t>应同时</w:t>
            </w:r>
            <w:r>
              <w:rPr>
                <w:sz w:val="24"/>
                <w:szCs w:val="24"/>
              </w:rPr>
              <w:t xml:space="preserve"> 提供认证证书和能够体现通过全国认证认可信息公共服务平</w:t>
            </w:r>
          </w:p>
          <w:p>
            <w:pPr>
              <w:pStyle w:val="34"/>
              <w:spacing w:before="21" w:line="290" w:lineRule="auto"/>
              <w:ind w:left="121" w:right="7"/>
              <w:rPr>
                <w:sz w:val="24"/>
                <w:szCs w:val="24"/>
              </w:rPr>
            </w:pPr>
            <w:r>
              <w:rPr>
                <w:spacing w:val="12"/>
                <w:sz w:val="24"/>
                <w:szCs w:val="24"/>
              </w:rPr>
              <w:t>台(网址：</w:t>
            </w:r>
            <w:r>
              <w:rPr>
                <w:sz w:val="24"/>
                <w:szCs w:val="24"/>
              </w:rPr>
              <w:t>cx</w:t>
            </w:r>
            <w:r>
              <w:rPr>
                <w:spacing w:val="12"/>
                <w:sz w:val="24"/>
                <w:szCs w:val="24"/>
              </w:rPr>
              <w:t>.</w:t>
            </w:r>
            <w:r>
              <w:rPr>
                <w:sz w:val="24"/>
                <w:szCs w:val="24"/>
              </w:rPr>
              <w:t>cnca</w:t>
            </w:r>
            <w:r>
              <w:rPr>
                <w:spacing w:val="12"/>
                <w:sz w:val="24"/>
                <w:szCs w:val="24"/>
              </w:rPr>
              <w:t>.</w:t>
            </w:r>
            <w:r>
              <w:rPr>
                <w:sz w:val="24"/>
                <w:szCs w:val="24"/>
              </w:rPr>
              <w:t>cn</w:t>
            </w:r>
            <w:r>
              <w:rPr>
                <w:spacing w:val="12"/>
                <w:sz w:val="24"/>
                <w:szCs w:val="24"/>
              </w:rPr>
              <w:t>)查询的，且证书处于有效期内的截图</w:t>
            </w:r>
            <w:r>
              <w:rPr>
                <w:spacing w:val="14"/>
                <w:sz w:val="24"/>
                <w:szCs w:val="24"/>
              </w:rPr>
              <w:t xml:space="preserve"> </w:t>
            </w:r>
            <w:r>
              <w:rPr>
                <w:spacing w:val="6"/>
                <w:sz w:val="24"/>
                <w:szCs w:val="24"/>
              </w:rPr>
              <w:t>(查询截图至少需包含证书编号、证书状态、发</w:t>
            </w:r>
            <w:r>
              <w:rPr>
                <w:spacing w:val="5"/>
                <w:sz w:val="24"/>
                <w:szCs w:val="24"/>
              </w:rPr>
              <w:t>证机构、网址</w:t>
            </w:r>
            <w:r>
              <w:rPr>
                <w:sz w:val="24"/>
                <w:szCs w:val="24"/>
              </w:rPr>
              <w:t xml:space="preserve"> 信息),否则不得分。</w:t>
            </w:r>
          </w:p>
        </w:tc>
        <w:tc>
          <w:tcPr>
            <w:tcW w:w="969" w:type="dxa"/>
            <w:vAlign w:val="top"/>
          </w:tcPr>
          <w:p>
            <w:pPr>
              <w:spacing w:line="262" w:lineRule="auto"/>
              <w:rPr>
                <w:rFonts w:ascii="Arial"/>
                <w:sz w:val="24"/>
                <w:szCs w:val="24"/>
              </w:rPr>
            </w:pPr>
          </w:p>
          <w:p>
            <w:pPr>
              <w:spacing w:line="262" w:lineRule="auto"/>
              <w:rPr>
                <w:rFonts w:ascii="Arial"/>
                <w:sz w:val="24"/>
                <w:szCs w:val="24"/>
              </w:rPr>
            </w:pPr>
          </w:p>
          <w:p>
            <w:pPr>
              <w:spacing w:line="263" w:lineRule="auto"/>
              <w:rPr>
                <w:rFonts w:ascii="Arial"/>
                <w:sz w:val="24"/>
                <w:szCs w:val="24"/>
              </w:rPr>
            </w:pPr>
          </w:p>
          <w:p>
            <w:pPr>
              <w:spacing w:line="263" w:lineRule="auto"/>
              <w:rPr>
                <w:rFonts w:ascii="Arial"/>
                <w:sz w:val="24"/>
                <w:szCs w:val="24"/>
              </w:rPr>
            </w:pPr>
          </w:p>
          <w:p>
            <w:pPr>
              <w:pStyle w:val="34"/>
              <w:spacing w:before="88" w:line="183" w:lineRule="auto"/>
              <w:ind w:left="359"/>
              <w:rPr>
                <w:sz w:val="24"/>
                <w:szCs w:val="24"/>
              </w:rPr>
            </w:pPr>
            <w:r>
              <w:rPr>
                <w:sz w:val="24"/>
                <w:szCs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12" w:hRule="atLeast"/>
        </w:trPr>
        <w:tc>
          <w:tcPr>
            <w:tcW w:w="732" w:type="dxa"/>
            <w:vAlign w:val="top"/>
          </w:tcPr>
          <w:p>
            <w:pPr>
              <w:spacing w:line="268" w:lineRule="auto"/>
              <w:rPr>
                <w:rFonts w:ascii="Arial"/>
                <w:sz w:val="24"/>
                <w:szCs w:val="24"/>
              </w:rPr>
            </w:pPr>
          </w:p>
          <w:p>
            <w:pPr>
              <w:spacing w:line="268" w:lineRule="auto"/>
              <w:rPr>
                <w:rFonts w:ascii="Arial"/>
                <w:sz w:val="24"/>
                <w:szCs w:val="24"/>
              </w:rPr>
            </w:pPr>
          </w:p>
          <w:p>
            <w:pPr>
              <w:spacing w:line="268" w:lineRule="auto"/>
              <w:rPr>
                <w:rFonts w:ascii="Arial"/>
                <w:sz w:val="24"/>
                <w:szCs w:val="24"/>
              </w:rPr>
            </w:pPr>
          </w:p>
          <w:p>
            <w:pPr>
              <w:spacing w:line="269" w:lineRule="auto"/>
              <w:rPr>
                <w:rFonts w:ascii="Arial"/>
                <w:sz w:val="24"/>
                <w:szCs w:val="24"/>
              </w:rPr>
            </w:pPr>
          </w:p>
          <w:p>
            <w:pPr>
              <w:pStyle w:val="34"/>
              <w:spacing w:before="88" w:line="183" w:lineRule="auto"/>
              <w:ind w:left="315"/>
              <w:rPr>
                <w:sz w:val="24"/>
                <w:szCs w:val="24"/>
              </w:rPr>
            </w:pPr>
            <w:r>
              <w:rPr>
                <w:sz w:val="24"/>
                <w:szCs w:val="24"/>
              </w:rPr>
              <w:t>3</w:t>
            </w:r>
          </w:p>
        </w:tc>
        <w:tc>
          <w:tcPr>
            <w:tcW w:w="6700" w:type="dxa"/>
            <w:gridSpan w:val="2"/>
            <w:vAlign w:val="top"/>
          </w:tcPr>
          <w:p>
            <w:pPr>
              <w:pStyle w:val="34"/>
              <w:spacing w:before="177" w:line="321" w:lineRule="auto"/>
              <w:ind w:left="111" w:right="45"/>
              <w:rPr>
                <w:sz w:val="24"/>
                <w:szCs w:val="24"/>
              </w:rPr>
            </w:pPr>
            <w:r>
              <w:rPr>
                <w:spacing w:val="5"/>
                <w:sz w:val="24"/>
                <w:szCs w:val="24"/>
              </w:rPr>
              <w:t>投标人具备环境管理体系认证且在有效期内的得2分，应同时</w:t>
            </w:r>
            <w:r>
              <w:rPr>
                <w:spacing w:val="4"/>
                <w:sz w:val="24"/>
                <w:szCs w:val="24"/>
              </w:rPr>
              <w:t xml:space="preserve"> </w:t>
            </w:r>
            <w:r>
              <w:rPr>
                <w:sz w:val="24"/>
                <w:szCs w:val="24"/>
              </w:rPr>
              <w:t>提供认证证书和能够体现通过全国认证认可信息公共服务平</w:t>
            </w:r>
          </w:p>
          <w:p>
            <w:pPr>
              <w:pStyle w:val="34"/>
              <w:spacing w:before="30" w:line="292" w:lineRule="auto"/>
              <w:ind w:left="111" w:right="37"/>
              <w:rPr>
                <w:sz w:val="24"/>
                <w:szCs w:val="24"/>
              </w:rPr>
            </w:pPr>
            <w:r>
              <w:rPr>
                <w:spacing w:val="11"/>
                <w:sz w:val="24"/>
                <w:szCs w:val="24"/>
              </w:rPr>
              <w:t>台(网址：</w:t>
            </w:r>
            <w:r>
              <w:rPr>
                <w:sz w:val="24"/>
                <w:szCs w:val="24"/>
              </w:rPr>
              <w:t>cx</w:t>
            </w:r>
            <w:r>
              <w:rPr>
                <w:spacing w:val="11"/>
                <w:sz w:val="24"/>
                <w:szCs w:val="24"/>
              </w:rPr>
              <w:t>.</w:t>
            </w:r>
            <w:r>
              <w:rPr>
                <w:sz w:val="24"/>
                <w:szCs w:val="24"/>
              </w:rPr>
              <w:t>cnca</w:t>
            </w:r>
            <w:r>
              <w:rPr>
                <w:spacing w:val="11"/>
                <w:sz w:val="24"/>
                <w:szCs w:val="24"/>
              </w:rPr>
              <w:t>.</w:t>
            </w:r>
            <w:r>
              <w:rPr>
                <w:sz w:val="24"/>
                <w:szCs w:val="24"/>
              </w:rPr>
              <w:t>cn</w:t>
            </w:r>
            <w:r>
              <w:rPr>
                <w:spacing w:val="11"/>
                <w:sz w:val="24"/>
                <w:szCs w:val="24"/>
              </w:rPr>
              <w:t>)查询的，且证书处于有效期内的截图</w:t>
            </w:r>
            <w:r>
              <w:rPr>
                <w:spacing w:val="18"/>
                <w:sz w:val="24"/>
                <w:szCs w:val="24"/>
              </w:rPr>
              <w:t xml:space="preserve"> </w:t>
            </w:r>
            <w:r>
              <w:rPr>
                <w:spacing w:val="5"/>
                <w:sz w:val="24"/>
                <w:szCs w:val="24"/>
              </w:rPr>
              <w:t>(查询截图至少需包含证书编号、证书状态、发证机构、网址</w:t>
            </w:r>
            <w:r>
              <w:rPr>
                <w:spacing w:val="1"/>
                <w:sz w:val="24"/>
                <w:szCs w:val="24"/>
              </w:rPr>
              <w:t xml:space="preserve"> </w:t>
            </w:r>
            <w:r>
              <w:rPr>
                <w:spacing w:val="-1"/>
                <w:sz w:val="24"/>
                <w:szCs w:val="24"/>
              </w:rPr>
              <w:t>信息),否则不得分。</w:t>
            </w:r>
          </w:p>
        </w:tc>
        <w:tc>
          <w:tcPr>
            <w:tcW w:w="969" w:type="dxa"/>
            <w:vAlign w:val="top"/>
          </w:tcPr>
          <w:p>
            <w:pPr>
              <w:spacing w:line="268" w:lineRule="auto"/>
              <w:rPr>
                <w:rFonts w:ascii="Arial"/>
                <w:sz w:val="24"/>
                <w:szCs w:val="24"/>
              </w:rPr>
            </w:pPr>
          </w:p>
          <w:p>
            <w:pPr>
              <w:spacing w:line="268" w:lineRule="auto"/>
              <w:rPr>
                <w:rFonts w:ascii="Arial"/>
                <w:sz w:val="24"/>
                <w:szCs w:val="24"/>
              </w:rPr>
            </w:pPr>
          </w:p>
          <w:p>
            <w:pPr>
              <w:spacing w:line="268" w:lineRule="auto"/>
              <w:rPr>
                <w:rFonts w:ascii="Arial"/>
                <w:sz w:val="24"/>
                <w:szCs w:val="24"/>
              </w:rPr>
            </w:pPr>
          </w:p>
          <w:p>
            <w:pPr>
              <w:spacing w:line="269" w:lineRule="auto"/>
              <w:rPr>
                <w:rFonts w:ascii="Arial"/>
                <w:sz w:val="24"/>
                <w:szCs w:val="24"/>
              </w:rPr>
            </w:pPr>
          </w:p>
          <w:p>
            <w:pPr>
              <w:pStyle w:val="34"/>
              <w:spacing w:before="88" w:line="183" w:lineRule="auto"/>
              <w:ind w:left="359"/>
              <w:rPr>
                <w:sz w:val="24"/>
                <w:szCs w:val="24"/>
              </w:rPr>
            </w:pPr>
            <w:r>
              <w:rPr>
                <w:sz w:val="24"/>
                <w:szCs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07" w:hRule="atLeast"/>
        </w:trPr>
        <w:tc>
          <w:tcPr>
            <w:tcW w:w="732" w:type="dxa"/>
            <w:vAlign w:val="top"/>
          </w:tcPr>
          <w:p>
            <w:pPr>
              <w:spacing w:line="282" w:lineRule="auto"/>
              <w:rPr>
                <w:rFonts w:ascii="Arial"/>
                <w:sz w:val="24"/>
                <w:szCs w:val="24"/>
              </w:rPr>
            </w:pPr>
          </w:p>
          <w:p>
            <w:pPr>
              <w:spacing w:line="282" w:lineRule="auto"/>
              <w:rPr>
                <w:rFonts w:ascii="Arial"/>
                <w:sz w:val="24"/>
                <w:szCs w:val="24"/>
              </w:rPr>
            </w:pPr>
          </w:p>
          <w:p>
            <w:pPr>
              <w:spacing w:line="282" w:lineRule="auto"/>
              <w:rPr>
                <w:rFonts w:ascii="Arial"/>
                <w:sz w:val="24"/>
                <w:szCs w:val="24"/>
              </w:rPr>
            </w:pPr>
          </w:p>
          <w:p>
            <w:pPr>
              <w:pStyle w:val="34"/>
              <w:spacing w:before="88" w:line="183" w:lineRule="auto"/>
              <w:ind w:left="315"/>
              <w:rPr>
                <w:sz w:val="24"/>
                <w:szCs w:val="24"/>
              </w:rPr>
            </w:pPr>
            <w:r>
              <w:rPr>
                <w:sz w:val="24"/>
                <w:szCs w:val="24"/>
              </w:rPr>
              <w:t>4</w:t>
            </w:r>
          </w:p>
        </w:tc>
        <w:tc>
          <w:tcPr>
            <w:tcW w:w="6700" w:type="dxa"/>
            <w:gridSpan w:val="2"/>
            <w:vAlign w:val="top"/>
          </w:tcPr>
          <w:p>
            <w:pPr>
              <w:pStyle w:val="34"/>
              <w:spacing w:before="210" w:line="219" w:lineRule="auto"/>
              <w:ind w:left="91"/>
              <w:rPr>
                <w:sz w:val="24"/>
                <w:szCs w:val="24"/>
              </w:rPr>
            </w:pPr>
            <w:r>
              <w:rPr>
                <w:spacing w:val="1"/>
                <w:sz w:val="24"/>
                <w:szCs w:val="24"/>
              </w:rPr>
              <w:t>投标人具备职业健康安全管理体系认证且在有效期内的得2</w:t>
            </w:r>
          </w:p>
          <w:p>
            <w:pPr>
              <w:pStyle w:val="34"/>
              <w:spacing w:before="148" w:line="295" w:lineRule="auto"/>
              <w:ind w:left="91" w:right="42"/>
              <w:rPr>
                <w:sz w:val="24"/>
                <w:szCs w:val="24"/>
              </w:rPr>
            </w:pPr>
            <w:r>
              <w:rPr>
                <w:spacing w:val="1"/>
                <w:sz w:val="24"/>
                <w:szCs w:val="24"/>
              </w:rPr>
              <w:t>分，应同时提供认证证书和能够体现通过全国认证认可</w:t>
            </w:r>
            <w:r>
              <w:rPr>
                <w:sz w:val="24"/>
                <w:szCs w:val="24"/>
              </w:rPr>
              <w:t xml:space="preserve">信息公 </w:t>
            </w:r>
            <w:r>
              <w:rPr>
                <w:spacing w:val="12"/>
                <w:sz w:val="24"/>
                <w:szCs w:val="24"/>
              </w:rPr>
              <w:t>共服务平台(网址：</w:t>
            </w:r>
            <w:r>
              <w:rPr>
                <w:sz w:val="24"/>
                <w:szCs w:val="24"/>
              </w:rPr>
              <w:t>cx</w:t>
            </w:r>
            <w:r>
              <w:rPr>
                <w:spacing w:val="12"/>
                <w:sz w:val="24"/>
                <w:szCs w:val="24"/>
              </w:rPr>
              <w:t>.</w:t>
            </w:r>
            <w:r>
              <w:rPr>
                <w:sz w:val="24"/>
                <w:szCs w:val="24"/>
              </w:rPr>
              <w:t>cnca</w:t>
            </w:r>
            <w:r>
              <w:rPr>
                <w:spacing w:val="12"/>
                <w:sz w:val="24"/>
                <w:szCs w:val="24"/>
              </w:rPr>
              <w:t>.</w:t>
            </w:r>
            <w:r>
              <w:rPr>
                <w:sz w:val="24"/>
                <w:szCs w:val="24"/>
              </w:rPr>
              <w:t>cn</w:t>
            </w:r>
            <w:r>
              <w:rPr>
                <w:spacing w:val="12"/>
                <w:sz w:val="24"/>
                <w:szCs w:val="24"/>
              </w:rPr>
              <w:t>)查询的，且证书处于有效期</w:t>
            </w:r>
            <w:r>
              <w:rPr>
                <w:spacing w:val="9"/>
                <w:sz w:val="24"/>
                <w:szCs w:val="24"/>
              </w:rPr>
              <w:t xml:space="preserve"> </w:t>
            </w:r>
            <w:r>
              <w:rPr>
                <w:spacing w:val="5"/>
                <w:sz w:val="24"/>
                <w:szCs w:val="24"/>
              </w:rPr>
              <w:t>内的截图(查询截图至少需包含证书编号、证书状态、发证机</w:t>
            </w:r>
            <w:r>
              <w:rPr>
                <w:sz w:val="24"/>
                <w:szCs w:val="24"/>
              </w:rPr>
              <w:t>构、网址信息),否则不得分。</w:t>
            </w:r>
          </w:p>
        </w:tc>
        <w:tc>
          <w:tcPr>
            <w:tcW w:w="969" w:type="dxa"/>
            <w:vAlign w:val="top"/>
          </w:tcPr>
          <w:p>
            <w:pPr>
              <w:spacing w:line="282" w:lineRule="auto"/>
              <w:rPr>
                <w:rFonts w:ascii="Arial"/>
                <w:sz w:val="24"/>
                <w:szCs w:val="24"/>
              </w:rPr>
            </w:pPr>
          </w:p>
          <w:p>
            <w:pPr>
              <w:spacing w:line="282" w:lineRule="auto"/>
              <w:rPr>
                <w:rFonts w:ascii="Arial"/>
                <w:sz w:val="24"/>
                <w:szCs w:val="24"/>
              </w:rPr>
            </w:pPr>
          </w:p>
          <w:p>
            <w:pPr>
              <w:spacing w:line="282" w:lineRule="auto"/>
              <w:rPr>
                <w:rFonts w:ascii="Arial"/>
                <w:sz w:val="24"/>
                <w:szCs w:val="24"/>
              </w:rPr>
            </w:pPr>
          </w:p>
          <w:p>
            <w:pPr>
              <w:pStyle w:val="34"/>
              <w:spacing w:before="88" w:line="183" w:lineRule="auto"/>
              <w:ind w:left="359"/>
              <w:rPr>
                <w:sz w:val="24"/>
                <w:szCs w:val="24"/>
              </w:rPr>
            </w:pPr>
            <w:r>
              <w:rPr>
                <w:sz w:val="24"/>
                <w:szCs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13" w:hRule="atLeast"/>
        </w:trPr>
        <w:tc>
          <w:tcPr>
            <w:tcW w:w="751" w:type="dxa"/>
            <w:gridSpan w:val="2"/>
            <w:vAlign w:val="top"/>
          </w:tcPr>
          <w:p>
            <w:pPr>
              <w:spacing w:line="254" w:lineRule="auto"/>
              <w:rPr>
                <w:rFonts w:ascii="Arial"/>
                <w:sz w:val="24"/>
                <w:szCs w:val="24"/>
              </w:rPr>
            </w:pPr>
          </w:p>
          <w:p>
            <w:pPr>
              <w:spacing w:line="255" w:lineRule="auto"/>
              <w:rPr>
                <w:rFonts w:ascii="Arial"/>
                <w:sz w:val="24"/>
                <w:szCs w:val="24"/>
              </w:rPr>
            </w:pPr>
          </w:p>
          <w:p>
            <w:pPr>
              <w:spacing w:line="255" w:lineRule="auto"/>
              <w:rPr>
                <w:rFonts w:ascii="Arial"/>
                <w:sz w:val="24"/>
                <w:szCs w:val="24"/>
              </w:rPr>
            </w:pPr>
          </w:p>
          <w:p>
            <w:pPr>
              <w:spacing w:line="255" w:lineRule="auto"/>
              <w:rPr>
                <w:rFonts w:ascii="Arial"/>
                <w:sz w:val="24"/>
                <w:szCs w:val="24"/>
              </w:rPr>
            </w:pPr>
          </w:p>
          <w:p>
            <w:pPr>
              <w:pStyle w:val="34"/>
              <w:spacing w:before="87" w:line="182" w:lineRule="auto"/>
              <w:ind w:left="324"/>
              <w:rPr>
                <w:sz w:val="24"/>
                <w:szCs w:val="24"/>
              </w:rPr>
            </w:pPr>
            <w:r>
              <w:rPr>
                <w:sz w:val="24"/>
                <w:szCs w:val="24"/>
              </w:rPr>
              <w:t>5</w:t>
            </w:r>
          </w:p>
        </w:tc>
        <w:tc>
          <w:tcPr>
            <w:tcW w:w="6681" w:type="dxa"/>
            <w:vAlign w:val="top"/>
          </w:tcPr>
          <w:p>
            <w:pPr>
              <w:pStyle w:val="34"/>
              <w:spacing w:before="178" w:line="315" w:lineRule="auto"/>
              <w:ind w:left="130" w:right="386"/>
              <w:jc w:val="both"/>
              <w:rPr>
                <w:sz w:val="24"/>
                <w:szCs w:val="24"/>
              </w:rPr>
            </w:pPr>
            <w:r>
              <w:rPr>
                <w:spacing w:val="11"/>
                <w:sz w:val="24"/>
                <w:szCs w:val="24"/>
              </w:rPr>
              <w:t>以投标人提供的(2019年1月1日以来，以合同签订时间为</w:t>
            </w:r>
            <w:r>
              <w:rPr>
                <w:sz w:val="24"/>
                <w:szCs w:val="24"/>
              </w:rPr>
              <w:t xml:space="preserve"> </w:t>
            </w:r>
            <w:r>
              <w:rPr>
                <w:spacing w:val="1"/>
                <w:sz w:val="24"/>
                <w:szCs w:val="24"/>
              </w:rPr>
              <w:t>准)同类客船坞修数量进行评价：每提供1艘得1.5分，满分</w:t>
            </w:r>
            <w:r>
              <w:rPr>
                <w:spacing w:val="7"/>
                <w:sz w:val="24"/>
                <w:szCs w:val="24"/>
              </w:rPr>
              <w:t xml:space="preserve"> </w:t>
            </w:r>
            <w:r>
              <w:rPr>
                <w:spacing w:val="1"/>
                <w:sz w:val="24"/>
                <w:szCs w:val="24"/>
              </w:rPr>
              <w:t>30分。提供合同复印件(合同未体现船舶数量的，应提供合</w:t>
            </w:r>
            <w:r>
              <w:rPr>
                <w:spacing w:val="8"/>
                <w:sz w:val="24"/>
                <w:szCs w:val="24"/>
              </w:rPr>
              <w:t xml:space="preserve"> </w:t>
            </w:r>
            <w:r>
              <w:rPr>
                <w:spacing w:val="1"/>
                <w:sz w:val="24"/>
                <w:szCs w:val="24"/>
              </w:rPr>
              <w:t>同甲方的盖章证明材料)。</w:t>
            </w:r>
          </w:p>
          <w:p>
            <w:pPr>
              <w:pStyle w:val="34"/>
              <w:spacing w:before="39" w:line="182" w:lineRule="auto"/>
              <w:ind w:left="130"/>
              <w:rPr>
                <w:sz w:val="24"/>
                <w:szCs w:val="24"/>
              </w:rPr>
            </w:pPr>
            <w:r>
              <w:rPr>
                <w:spacing w:val="1"/>
                <w:sz w:val="24"/>
                <w:szCs w:val="24"/>
              </w:rPr>
              <w:t>资格准入业绩不计入本项评分。</w:t>
            </w:r>
          </w:p>
        </w:tc>
        <w:tc>
          <w:tcPr>
            <w:tcW w:w="969" w:type="dxa"/>
            <w:vAlign w:val="top"/>
          </w:tcPr>
          <w:p>
            <w:pPr>
              <w:spacing w:line="254" w:lineRule="auto"/>
              <w:rPr>
                <w:rFonts w:ascii="Arial"/>
                <w:sz w:val="24"/>
                <w:szCs w:val="24"/>
              </w:rPr>
            </w:pPr>
          </w:p>
          <w:p>
            <w:pPr>
              <w:spacing w:line="254" w:lineRule="auto"/>
              <w:rPr>
                <w:rFonts w:ascii="Arial"/>
                <w:sz w:val="24"/>
                <w:szCs w:val="24"/>
              </w:rPr>
            </w:pPr>
          </w:p>
          <w:p>
            <w:pPr>
              <w:spacing w:line="254" w:lineRule="auto"/>
              <w:rPr>
                <w:rFonts w:ascii="Arial"/>
                <w:sz w:val="24"/>
                <w:szCs w:val="24"/>
              </w:rPr>
            </w:pPr>
          </w:p>
          <w:p>
            <w:pPr>
              <w:spacing w:line="255" w:lineRule="auto"/>
              <w:rPr>
                <w:rFonts w:ascii="Arial"/>
                <w:sz w:val="24"/>
                <w:szCs w:val="24"/>
              </w:rPr>
            </w:pPr>
          </w:p>
          <w:p>
            <w:pPr>
              <w:pStyle w:val="34"/>
              <w:spacing w:before="88" w:line="183" w:lineRule="auto"/>
              <w:ind w:left="289"/>
              <w:rPr>
                <w:sz w:val="24"/>
                <w:szCs w:val="24"/>
              </w:rPr>
            </w:pPr>
            <w:r>
              <w:rPr>
                <w:spacing w:val="-4"/>
                <w:sz w:val="24"/>
                <w:szCs w:val="24"/>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17" w:hRule="atLeast"/>
        </w:trPr>
        <w:tc>
          <w:tcPr>
            <w:tcW w:w="751" w:type="dxa"/>
            <w:gridSpan w:val="2"/>
            <w:vAlign w:val="top"/>
          </w:tcPr>
          <w:p>
            <w:pPr>
              <w:spacing w:line="281" w:lineRule="auto"/>
              <w:rPr>
                <w:rFonts w:ascii="Arial"/>
                <w:sz w:val="24"/>
                <w:szCs w:val="24"/>
              </w:rPr>
            </w:pPr>
          </w:p>
          <w:p>
            <w:pPr>
              <w:spacing w:line="282" w:lineRule="auto"/>
              <w:rPr>
                <w:rFonts w:ascii="Arial"/>
                <w:sz w:val="24"/>
                <w:szCs w:val="24"/>
              </w:rPr>
            </w:pPr>
          </w:p>
          <w:p>
            <w:pPr>
              <w:pStyle w:val="34"/>
              <w:spacing w:before="88" w:line="183" w:lineRule="auto"/>
              <w:ind w:left="324"/>
              <w:rPr>
                <w:sz w:val="24"/>
                <w:szCs w:val="24"/>
              </w:rPr>
            </w:pPr>
            <w:r>
              <w:rPr>
                <w:sz w:val="24"/>
                <w:szCs w:val="24"/>
              </w:rPr>
              <w:t>6</w:t>
            </w:r>
          </w:p>
        </w:tc>
        <w:tc>
          <w:tcPr>
            <w:tcW w:w="6681" w:type="dxa"/>
            <w:vAlign w:val="top"/>
          </w:tcPr>
          <w:p>
            <w:pPr>
              <w:pStyle w:val="34"/>
              <w:spacing w:before="192" w:line="218" w:lineRule="auto"/>
              <w:ind w:left="130"/>
              <w:rPr>
                <w:sz w:val="24"/>
                <w:szCs w:val="24"/>
              </w:rPr>
            </w:pPr>
            <w:r>
              <w:rPr>
                <w:spacing w:val="-1"/>
                <w:sz w:val="24"/>
                <w:szCs w:val="24"/>
              </w:rPr>
              <w:t>根据投标人提供的售后服务承诺进行评价：</w:t>
            </w:r>
          </w:p>
          <w:p>
            <w:pPr>
              <w:pStyle w:val="34"/>
              <w:spacing w:before="161" w:line="218" w:lineRule="auto"/>
              <w:ind w:left="240"/>
              <w:rPr>
                <w:sz w:val="24"/>
                <w:szCs w:val="24"/>
              </w:rPr>
            </w:pPr>
            <w:r>
              <w:rPr>
                <w:spacing w:val="1"/>
                <w:sz w:val="24"/>
                <w:szCs w:val="24"/>
              </w:rPr>
              <w:t>(1)质保期、质保范围，由评委在0-3分之间评价。</w:t>
            </w:r>
          </w:p>
          <w:p>
            <w:pPr>
              <w:pStyle w:val="34"/>
              <w:spacing w:before="130" w:line="202" w:lineRule="auto"/>
              <w:ind w:left="240"/>
              <w:rPr>
                <w:sz w:val="24"/>
                <w:szCs w:val="24"/>
              </w:rPr>
            </w:pPr>
            <w:r>
              <w:rPr>
                <w:sz w:val="24"/>
                <w:szCs w:val="24"/>
              </w:rPr>
              <w:t>(2)维保执行流程、响应时间，由评委在0-2分之</w:t>
            </w:r>
            <w:r>
              <w:rPr>
                <w:spacing w:val="-1"/>
                <w:sz w:val="24"/>
                <w:szCs w:val="24"/>
              </w:rPr>
              <w:t>间评价。</w:t>
            </w:r>
          </w:p>
        </w:tc>
        <w:tc>
          <w:tcPr>
            <w:tcW w:w="969" w:type="dxa"/>
            <w:vAlign w:val="top"/>
          </w:tcPr>
          <w:p>
            <w:pPr>
              <w:spacing w:line="282" w:lineRule="auto"/>
              <w:rPr>
                <w:rFonts w:ascii="Arial"/>
                <w:sz w:val="24"/>
                <w:szCs w:val="24"/>
              </w:rPr>
            </w:pPr>
          </w:p>
          <w:p>
            <w:pPr>
              <w:spacing w:line="282" w:lineRule="auto"/>
              <w:rPr>
                <w:rFonts w:ascii="Arial"/>
                <w:sz w:val="24"/>
                <w:szCs w:val="24"/>
              </w:rPr>
            </w:pPr>
          </w:p>
          <w:p>
            <w:pPr>
              <w:pStyle w:val="34"/>
              <w:spacing w:before="88" w:line="182" w:lineRule="auto"/>
              <w:ind w:left="349"/>
              <w:rPr>
                <w:sz w:val="24"/>
                <w:szCs w:val="24"/>
              </w:rPr>
            </w:pPr>
            <w:r>
              <w:rPr>
                <w:sz w:val="24"/>
                <w:szCs w:val="24"/>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89" w:hRule="atLeast"/>
        </w:trPr>
        <w:tc>
          <w:tcPr>
            <w:tcW w:w="751" w:type="dxa"/>
            <w:gridSpan w:val="2"/>
            <w:vAlign w:val="top"/>
          </w:tcPr>
          <w:p>
            <w:pPr>
              <w:spacing w:line="268" w:lineRule="auto"/>
              <w:rPr>
                <w:rFonts w:ascii="Arial"/>
                <w:sz w:val="24"/>
                <w:szCs w:val="24"/>
              </w:rPr>
            </w:pPr>
          </w:p>
          <w:p>
            <w:pPr>
              <w:spacing w:line="268" w:lineRule="auto"/>
              <w:rPr>
                <w:rFonts w:ascii="Arial"/>
                <w:sz w:val="24"/>
                <w:szCs w:val="24"/>
              </w:rPr>
            </w:pPr>
          </w:p>
          <w:p>
            <w:pPr>
              <w:spacing w:line="269" w:lineRule="auto"/>
              <w:rPr>
                <w:rFonts w:ascii="Arial"/>
                <w:sz w:val="24"/>
                <w:szCs w:val="24"/>
              </w:rPr>
            </w:pPr>
          </w:p>
          <w:p>
            <w:pPr>
              <w:pStyle w:val="34"/>
              <w:spacing w:before="88" w:line="182" w:lineRule="auto"/>
              <w:ind w:left="324"/>
              <w:rPr>
                <w:sz w:val="24"/>
                <w:szCs w:val="24"/>
              </w:rPr>
            </w:pPr>
            <w:r>
              <w:rPr>
                <w:sz w:val="24"/>
                <w:szCs w:val="24"/>
              </w:rPr>
              <w:t>7</w:t>
            </w:r>
          </w:p>
        </w:tc>
        <w:tc>
          <w:tcPr>
            <w:tcW w:w="6681" w:type="dxa"/>
            <w:vAlign w:val="top"/>
          </w:tcPr>
          <w:p>
            <w:pPr>
              <w:pStyle w:val="34"/>
              <w:spacing w:before="186" w:line="323" w:lineRule="auto"/>
              <w:ind w:left="90" w:right="47"/>
              <w:jc w:val="both"/>
              <w:rPr>
                <w:sz w:val="24"/>
                <w:szCs w:val="24"/>
              </w:rPr>
            </w:pPr>
            <w:r>
              <w:rPr>
                <w:sz w:val="24"/>
                <w:szCs w:val="24"/>
              </w:rPr>
              <w:t>投标人本地化服务能力进行评价：在本市设有自有常驻的服务</w:t>
            </w:r>
            <w:r>
              <w:rPr>
                <w:spacing w:val="11"/>
                <w:sz w:val="24"/>
                <w:szCs w:val="24"/>
              </w:rPr>
              <w:t xml:space="preserve"> </w:t>
            </w:r>
            <w:r>
              <w:rPr>
                <w:spacing w:val="15"/>
                <w:sz w:val="24"/>
                <w:szCs w:val="24"/>
              </w:rPr>
              <w:t>机构(注册地在本地或在本地设有分支机构)的，得4分，否</w:t>
            </w:r>
            <w:r>
              <w:rPr>
                <w:spacing w:val="8"/>
                <w:sz w:val="24"/>
                <w:szCs w:val="24"/>
              </w:rPr>
              <w:t xml:space="preserve"> </w:t>
            </w:r>
            <w:r>
              <w:rPr>
                <w:spacing w:val="6"/>
                <w:sz w:val="24"/>
                <w:szCs w:val="24"/>
              </w:rPr>
              <w:t>则不得分。</w:t>
            </w:r>
          </w:p>
          <w:p>
            <w:pPr>
              <w:pStyle w:val="34"/>
              <w:spacing w:before="32" w:line="178" w:lineRule="auto"/>
              <w:ind w:left="90"/>
              <w:rPr>
                <w:sz w:val="24"/>
                <w:szCs w:val="24"/>
              </w:rPr>
            </w:pPr>
            <w:r>
              <w:rPr>
                <w:spacing w:val="1"/>
                <w:sz w:val="24"/>
                <w:szCs w:val="24"/>
              </w:rPr>
              <w:t>投标人需提供营业执照复印件。</w:t>
            </w:r>
          </w:p>
        </w:tc>
        <w:tc>
          <w:tcPr>
            <w:tcW w:w="969" w:type="dxa"/>
            <w:vAlign w:val="top"/>
          </w:tcPr>
          <w:p>
            <w:pPr>
              <w:spacing w:line="268" w:lineRule="auto"/>
              <w:rPr>
                <w:rFonts w:ascii="Arial"/>
                <w:sz w:val="24"/>
                <w:szCs w:val="24"/>
              </w:rPr>
            </w:pPr>
          </w:p>
          <w:p>
            <w:pPr>
              <w:spacing w:line="268" w:lineRule="auto"/>
              <w:rPr>
                <w:rFonts w:ascii="Arial"/>
                <w:sz w:val="24"/>
                <w:szCs w:val="24"/>
              </w:rPr>
            </w:pPr>
          </w:p>
          <w:p>
            <w:pPr>
              <w:spacing w:line="268" w:lineRule="auto"/>
              <w:rPr>
                <w:rFonts w:ascii="Arial"/>
                <w:sz w:val="24"/>
                <w:szCs w:val="24"/>
              </w:rPr>
            </w:pPr>
          </w:p>
          <w:p>
            <w:pPr>
              <w:pStyle w:val="34"/>
              <w:spacing w:before="87" w:line="183" w:lineRule="auto"/>
              <w:ind w:left="349"/>
              <w:rPr>
                <w:sz w:val="24"/>
                <w:szCs w:val="24"/>
              </w:rPr>
            </w:pPr>
            <w:r>
              <w:rPr>
                <w:sz w:val="24"/>
                <w:szCs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80" w:hRule="atLeast"/>
        </w:trPr>
        <w:tc>
          <w:tcPr>
            <w:tcW w:w="8401" w:type="dxa"/>
            <w:gridSpan w:val="4"/>
            <w:vAlign w:val="top"/>
          </w:tcPr>
          <w:p>
            <w:pPr>
              <w:pStyle w:val="34"/>
              <w:spacing w:before="188" w:line="265" w:lineRule="auto"/>
              <w:ind w:left="74" w:right="508"/>
              <w:rPr>
                <w:sz w:val="24"/>
                <w:szCs w:val="24"/>
              </w:rPr>
            </w:pPr>
            <w:r>
              <w:rPr>
                <w:sz w:val="24"/>
                <w:szCs w:val="24"/>
              </w:rPr>
              <w:t>投标人应在投标文件中提供相应的证明材料(若为复印件应加盖投标人公</w:t>
            </w:r>
            <w:r>
              <w:rPr>
                <w:spacing w:val="10"/>
                <w:sz w:val="24"/>
                <w:szCs w:val="24"/>
              </w:rPr>
              <w:t xml:space="preserve"> </w:t>
            </w:r>
            <w:r>
              <w:rPr>
                <w:spacing w:val="2"/>
                <w:sz w:val="24"/>
                <w:szCs w:val="24"/>
              </w:rPr>
              <w:t>章，原件备查),否则评委不予给分。</w:t>
            </w:r>
          </w:p>
        </w:tc>
      </w:tr>
    </w:tbl>
    <w:p>
      <w:pPr>
        <w:pStyle w:val="8"/>
        <w:spacing w:before="266" w:line="344" w:lineRule="auto"/>
        <w:ind w:left="60" w:right="159" w:firstLine="589"/>
        <w:rPr>
          <w:spacing w:val="11"/>
          <w:sz w:val="24"/>
          <w:szCs w:val="24"/>
        </w:rPr>
      </w:pPr>
      <w:r>
        <w:rPr>
          <w:spacing w:val="11"/>
          <w:sz w:val="24"/>
          <w:szCs w:val="24"/>
        </w:rPr>
        <w:t>(</w:t>
      </w:r>
      <w:r>
        <w:rPr>
          <w:rFonts w:hint="eastAsia"/>
          <w:spacing w:val="11"/>
          <w:sz w:val="24"/>
          <w:szCs w:val="24"/>
          <w:lang w:val="en-US" w:eastAsia="zh-CN"/>
        </w:rPr>
        <w:t>五</w:t>
      </w:r>
      <w:r>
        <w:rPr>
          <w:spacing w:val="11"/>
          <w:sz w:val="24"/>
          <w:szCs w:val="24"/>
        </w:rPr>
        <w:t>)具体的评标办法</w:t>
      </w:r>
    </w:p>
    <w:p>
      <w:pPr>
        <w:pStyle w:val="8"/>
        <w:spacing w:before="266" w:line="344" w:lineRule="auto"/>
        <w:ind w:left="60" w:right="159" w:firstLine="589"/>
        <w:rPr>
          <w:spacing w:val="11"/>
          <w:sz w:val="24"/>
          <w:szCs w:val="24"/>
        </w:rPr>
      </w:pPr>
      <w:r>
        <w:rPr>
          <w:spacing w:val="11"/>
          <w:sz w:val="24"/>
          <w:szCs w:val="24"/>
        </w:rPr>
        <w:t>1、各有效投标人最后综合得分=F1+F2+F3</w:t>
      </w:r>
    </w:p>
    <w:p>
      <w:pPr>
        <w:pStyle w:val="8"/>
        <w:spacing w:before="266" w:line="344" w:lineRule="auto"/>
        <w:ind w:left="60" w:right="159" w:firstLine="589"/>
        <w:rPr>
          <w:spacing w:val="11"/>
          <w:sz w:val="24"/>
          <w:szCs w:val="24"/>
        </w:rPr>
      </w:pPr>
      <w:r>
        <w:rPr>
          <w:spacing w:val="11"/>
          <w:sz w:val="24"/>
          <w:szCs w:val="24"/>
        </w:rPr>
        <w:t>2、排名及排名规则：</w:t>
      </w:r>
    </w:p>
    <w:p>
      <w:pPr>
        <w:pStyle w:val="8"/>
        <w:spacing w:before="266" w:line="344" w:lineRule="auto"/>
        <w:ind w:left="60" w:right="159" w:firstLine="589"/>
        <w:rPr>
          <w:spacing w:val="11"/>
          <w:sz w:val="24"/>
          <w:szCs w:val="24"/>
        </w:rPr>
      </w:pPr>
      <w:r>
        <w:rPr>
          <w:spacing w:val="11"/>
          <w:sz w:val="24"/>
          <w:szCs w:val="24"/>
        </w:rPr>
        <w:t>(1)综合得分高者排名在前，即：综合得分最高者排名第一，综合得分次高者排名第二，以此类推；</w:t>
      </w:r>
    </w:p>
    <w:p>
      <w:pPr>
        <w:pStyle w:val="8"/>
        <w:spacing w:before="266" w:line="344" w:lineRule="auto"/>
        <w:ind w:left="60" w:right="159" w:firstLine="589"/>
        <w:rPr>
          <w:spacing w:val="11"/>
          <w:sz w:val="24"/>
          <w:szCs w:val="24"/>
        </w:rPr>
      </w:pPr>
      <w:r>
        <w:rPr>
          <w:spacing w:val="11"/>
          <w:sz w:val="24"/>
          <w:szCs w:val="24"/>
        </w:rPr>
        <w:t>(2)综合得分相同时，投标价低者排名在前；</w:t>
      </w:r>
    </w:p>
    <w:p>
      <w:pPr>
        <w:pStyle w:val="8"/>
        <w:spacing w:before="266" w:line="344" w:lineRule="auto"/>
        <w:ind w:left="60" w:right="159" w:firstLine="589"/>
        <w:rPr>
          <w:spacing w:val="11"/>
          <w:sz w:val="24"/>
          <w:szCs w:val="24"/>
        </w:rPr>
      </w:pPr>
      <w:r>
        <w:rPr>
          <w:spacing w:val="11"/>
          <w:sz w:val="24"/>
          <w:szCs w:val="24"/>
        </w:rPr>
        <w:t>(3)综合得分相同且投标价相同时，技术分高者(即F1高者)排名在前；</w:t>
      </w:r>
    </w:p>
    <w:p>
      <w:pPr>
        <w:pStyle w:val="8"/>
        <w:spacing w:before="266" w:line="344" w:lineRule="auto"/>
        <w:ind w:left="60" w:right="159" w:firstLine="589"/>
        <w:rPr>
          <w:spacing w:val="11"/>
          <w:sz w:val="24"/>
          <w:szCs w:val="24"/>
        </w:rPr>
      </w:pPr>
      <w:r>
        <w:rPr>
          <w:spacing w:val="11"/>
          <w:sz w:val="24"/>
          <w:szCs w:val="24"/>
        </w:rPr>
        <w:t>(4)以上办法都不能确定排名时，评标委员会根据有利于项目实施的原则确定排名。</w:t>
      </w:r>
    </w:p>
    <w:p>
      <w:pPr>
        <w:pStyle w:val="8"/>
        <w:spacing w:before="266" w:line="344" w:lineRule="auto"/>
        <w:ind w:left="60" w:right="159" w:firstLine="589"/>
        <w:rPr>
          <w:spacing w:val="11"/>
          <w:sz w:val="24"/>
          <w:szCs w:val="24"/>
        </w:rPr>
      </w:pPr>
      <w:r>
        <w:rPr>
          <w:spacing w:val="11"/>
          <w:sz w:val="24"/>
          <w:szCs w:val="24"/>
        </w:rPr>
        <w:t>3、最终推荐中标候选人</w:t>
      </w:r>
    </w:p>
    <w:p>
      <w:pPr>
        <w:pStyle w:val="8"/>
        <w:spacing w:before="266" w:line="344" w:lineRule="auto"/>
        <w:ind w:left="60" w:right="159" w:firstLine="589"/>
        <w:rPr>
          <w:spacing w:val="11"/>
          <w:sz w:val="24"/>
          <w:szCs w:val="24"/>
        </w:rPr>
      </w:pPr>
      <w:r>
        <w:rPr>
          <w:spacing w:val="11"/>
          <w:sz w:val="24"/>
          <w:szCs w:val="24"/>
        </w:rPr>
        <w:t>评标委员会根据以上情况，推荐</w:t>
      </w:r>
      <w:r>
        <w:rPr>
          <w:rFonts w:hint="eastAsia"/>
          <w:spacing w:val="11"/>
          <w:sz w:val="24"/>
          <w:szCs w:val="24"/>
          <w:lang w:val="en-US" w:eastAsia="zh-CN"/>
        </w:rPr>
        <w:t>4</w:t>
      </w:r>
      <w:r>
        <w:rPr>
          <w:spacing w:val="11"/>
          <w:sz w:val="24"/>
          <w:szCs w:val="24"/>
        </w:rPr>
        <w:t>名中标候选人。</w:t>
      </w:r>
    </w:p>
    <w:p>
      <w:pPr>
        <w:pStyle w:val="8"/>
        <w:numPr>
          <w:ilvl w:val="0"/>
          <w:numId w:val="3"/>
        </w:numPr>
        <w:spacing w:before="266" w:line="344" w:lineRule="auto"/>
        <w:ind w:left="60" w:right="159" w:firstLine="589"/>
        <w:rPr>
          <w:spacing w:val="11"/>
          <w:sz w:val="24"/>
          <w:szCs w:val="24"/>
        </w:rPr>
      </w:pPr>
      <w:r>
        <w:rPr>
          <w:spacing w:val="11"/>
          <w:sz w:val="24"/>
          <w:szCs w:val="24"/>
        </w:rPr>
        <w:t xml:space="preserve">投标文件的提交 </w:t>
      </w:r>
    </w:p>
    <w:p>
      <w:pPr>
        <w:pStyle w:val="8"/>
        <w:numPr>
          <w:ilvl w:val="-1"/>
          <w:numId w:val="0"/>
        </w:numPr>
        <w:spacing w:before="266" w:line="344" w:lineRule="auto"/>
        <w:ind w:left="649" w:right="159" w:firstLine="0"/>
        <w:rPr>
          <w:spacing w:val="11"/>
          <w:sz w:val="24"/>
          <w:szCs w:val="24"/>
        </w:rPr>
      </w:pPr>
      <w:r>
        <w:rPr>
          <w:spacing w:val="11"/>
          <w:sz w:val="24"/>
          <w:szCs w:val="24"/>
        </w:rPr>
        <w:t>(</w:t>
      </w:r>
      <w:r>
        <w:rPr>
          <w:rFonts w:hint="eastAsia"/>
          <w:spacing w:val="11"/>
          <w:sz w:val="24"/>
          <w:szCs w:val="24"/>
          <w:lang w:val="en-US" w:eastAsia="zh-CN"/>
        </w:rPr>
        <w:t>一</w:t>
      </w:r>
      <w:r>
        <w:rPr>
          <w:spacing w:val="11"/>
          <w:sz w:val="24"/>
          <w:szCs w:val="24"/>
        </w:rPr>
        <w:t>)投标文件</w:t>
      </w:r>
    </w:p>
    <w:p>
      <w:pPr>
        <w:pStyle w:val="8"/>
        <w:spacing w:before="266" w:line="344" w:lineRule="auto"/>
        <w:ind w:left="60" w:right="159" w:firstLine="589"/>
        <w:rPr>
          <w:spacing w:val="11"/>
          <w:sz w:val="24"/>
          <w:szCs w:val="24"/>
        </w:rPr>
      </w:pPr>
      <w:r>
        <w:rPr>
          <w:spacing w:val="11"/>
          <w:sz w:val="24"/>
          <w:szCs w:val="24"/>
        </w:rPr>
        <w:t>1、一个投标人只能提交一个投标文件</w:t>
      </w:r>
      <w:r>
        <w:rPr>
          <w:rFonts w:hint="eastAsia"/>
          <w:spacing w:val="11"/>
          <w:sz w:val="24"/>
          <w:szCs w:val="24"/>
          <w:lang w:eastAsia="zh-CN"/>
        </w:rPr>
        <w:t>（</w:t>
      </w:r>
      <w:r>
        <w:rPr>
          <w:rFonts w:hint="eastAsia" w:hAnsi="宋体"/>
          <w:sz w:val="24"/>
          <w:szCs w:val="24"/>
          <w:lang w:val="en-US" w:eastAsia="zh-CN"/>
        </w:rPr>
        <w:t>对于有多个船坞的船厂，可以同时投两个合同包，算1个中标人，分值按包一和包二的平均分计算。</w:t>
      </w:r>
      <w:r>
        <w:rPr>
          <w:rFonts w:hint="eastAsia"/>
          <w:spacing w:val="11"/>
          <w:sz w:val="24"/>
          <w:szCs w:val="24"/>
          <w:lang w:eastAsia="zh-CN"/>
        </w:rPr>
        <w:t>）</w:t>
      </w:r>
      <w:r>
        <w:rPr>
          <w:spacing w:val="11"/>
          <w:sz w:val="24"/>
          <w:szCs w:val="24"/>
        </w:rPr>
        <w:t>，纸质版密封送达厦门市湖里区海山路16号海运大厦12层监察室，电子版发至招投标邮箱 quotation@xmship.com.cn</w:t>
      </w:r>
    </w:p>
    <w:p>
      <w:pPr>
        <w:pStyle w:val="8"/>
        <w:spacing w:before="266" w:line="344" w:lineRule="auto"/>
        <w:ind w:left="60" w:right="159" w:firstLine="589"/>
        <w:rPr>
          <w:spacing w:val="11"/>
          <w:sz w:val="24"/>
          <w:szCs w:val="24"/>
        </w:rPr>
      </w:pPr>
      <w:r>
        <w:rPr>
          <w:spacing w:val="11"/>
          <w:sz w:val="24"/>
          <w:szCs w:val="24"/>
        </w:rPr>
        <w:t>2、投标截止时间及开标时间：202</w:t>
      </w:r>
      <w:r>
        <w:rPr>
          <w:rFonts w:hint="eastAsia"/>
          <w:spacing w:val="11"/>
          <w:sz w:val="24"/>
          <w:szCs w:val="24"/>
          <w:lang w:eastAsia="zh-CN"/>
        </w:rPr>
        <w:t>5</w:t>
      </w:r>
      <w:r>
        <w:rPr>
          <w:spacing w:val="11"/>
          <w:sz w:val="24"/>
          <w:szCs w:val="24"/>
        </w:rPr>
        <w:t>年</w:t>
      </w:r>
      <w:r>
        <w:rPr>
          <w:rFonts w:hint="eastAsia"/>
          <w:spacing w:val="11"/>
          <w:sz w:val="24"/>
          <w:szCs w:val="24"/>
          <w:lang w:val="en-US" w:eastAsia="zh-CN"/>
        </w:rPr>
        <w:t>3</w:t>
      </w:r>
      <w:r>
        <w:rPr>
          <w:spacing w:val="11"/>
          <w:sz w:val="24"/>
          <w:szCs w:val="24"/>
        </w:rPr>
        <w:t>月</w:t>
      </w:r>
      <w:r>
        <w:rPr>
          <w:rFonts w:hint="eastAsia"/>
          <w:spacing w:val="11"/>
          <w:sz w:val="24"/>
          <w:szCs w:val="24"/>
          <w:lang w:val="en-US" w:eastAsia="zh-CN"/>
        </w:rPr>
        <w:t>17</w:t>
      </w:r>
      <w:r>
        <w:rPr>
          <w:spacing w:val="11"/>
          <w:sz w:val="24"/>
          <w:szCs w:val="24"/>
        </w:rPr>
        <w:t>日1</w:t>
      </w:r>
      <w:r>
        <w:rPr>
          <w:rFonts w:hint="eastAsia"/>
          <w:spacing w:val="11"/>
          <w:sz w:val="24"/>
          <w:szCs w:val="24"/>
          <w:lang w:val="en-US" w:eastAsia="zh-CN"/>
        </w:rPr>
        <w:t>7</w:t>
      </w:r>
      <w:r>
        <w:rPr>
          <w:spacing w:val="11"/>
          <w:sz w:val="24"/>
          <w:szCs w:val="24"/>
        </w:rPr>
        <w:t>:00时。</w:t>
      </w:r>
    </w:p>
    <w:p>
      <w:pPr>
        <w:pStyle w:val="8"/>
        <w:spacing w:before="266" w:line="344" w:lineRule="auto"/>
        <w:ind w:left="60" w:right="159" w:firstLine="589"/>
        <w:rPr>
          <w:spacing w:val="11"/>
          <w:sz w:val="24"/>
          <w:szCs w:val="24"/>
        </w:rPr>
      </w:pPr>
      <w:r>
        <w:rPr>
          <w:spacing w:val="11"/>
          <w:sz w:val="24"/>
          <w:szCs w:val="24"/>
        </w:rPr>
        <w:t xml:space="preserve">(二)中标候选人公示、确定中标人与签订合同 </w:t>
      </w:r>
    </w:p>
    <w:p>
      <w:pPr>
        <w:pStyle w:val="8"/>
        <w:spacing w:before="266" w:line="344" w:lineRule="auto"/>
        <w:ind w:left="60" w:right="159" w:firstLine="589"/>
        <w:rPr>
          <w:spacing w:val="11"/>
          <w:sz w:val="24"/>
          <w:szCs w:val="24"/>
        </w:rPr>
      </w:pPr>
      <w:r>
        <w:rPr>
          <w:spacing w:val="11"/>
          <w:sz w:val="24"/>
          <w:szCs w:val="24"/>
        </w:rPr>
        <w:t>1. 中标候选人公示</w:t>
      </w:r>
    </w:p>
    <w:p>
      <w:pPr>
        <w:pStyle w:val="8"/>
        <w:spacing w:before="266" w:line="344" w:lineRule="auto"/>
        <w:ind w:left="60" w:right="159" w:firstLine="589"/>
        <w:rPr>
          <w:spacing w:val="11"/>
          <w:sz w:val="24"/>
          <w:szCs w:val="24"/>
        </w:rPr>
      </w:pPr>
      <w:r>
        <w:rPr>
          <w:spacing w:val="11"/>
          <w:sz w:val="24"/>
          <w:szCs w:val="24"/>
        </w:rPr>
        <w:t>评标结束并在招标人确认评标结果后的1个工作日内，公示第一～</w:t>
      </w:r>
      <w:r>
        <w:rPr>
          <w:rFonts w:hint="eastAsia"/>
          <w:spacing w:val="11"/>
          <w:sz w:val="24"/>
          <w:szCs w:val="24"/>
          <w:lang w:eastAsia="zh-CN"/>
        </w:rPr>
        <w:t>四</w:t>
      </w:r>
      <w:r>
        <w:rPr>
          <w:spacing w:val="11"/>
          <w:sz w:val="24"/>
          <w:szCs w:val="24"/>
        </w:rPr>
        <w:t>中标候选人，公示期为3日。</w:t>
      </w:r>
    </w:p>
    <w:p>
      <w:pPr>
        <w:pStyle w:val="8"/>
        <w:spacing w:before="266" w:line="344" w:lineRule="auto"/>
        <w:ind w:left="60" w:right="159" w:firstLine="589"/>
        <w:rPr>
          <w:spacing w:val="11"/>
          <w:sz w:val="24"/>
          <w:szCs w:val="24"/>
        </w:rPr>
      </w:pPr>
      <w:r>
        <w:rPr>
          <w:spacing w:val="11"/>
          <w:sz w:val="24"/>
          <w:szCs w:val="24"/>
        </w:rPr>
        <w:t>2.确定中标人</w:t>
      </w:r>
    </w:p>
    <w:p>
      <w:pPr>
        <w:pStyle w:val="8"/>
        <w:spacing w:before="266" w:line="344" w:lineRule="auto"/>
        <w:ind w:left="60" w:right="159" w:firstLine="589"/>
        <w:rPr>
          <w:spacing w:val="11"/>
          <w:sz w:val="24"/>
          <w:szCs w:val="24"/>
        </w:rPr>
      </w:pPr>
      <w:r>
        <w:rPr>
          <w:spacing w:val="11"/>
          <w:sz w:val="24"/>
          <w:szCs w:val="24"/>
        </w:rPr>
        <w:t>中标候选人公示期结束后，公示期间无异议或者异议已处理，招标人确定公示中标候选人为中标人。</w:t>
      </w:r>
    </w:p>
    <w:p>
      <w:pPr>
        <w:pStyle w:val="8"/>
        <w:spacing w:before="266" w:line="344" w:lineRule="auto"/>
        <w:ind w:left="60" w:right="159" w:firstLine="589"/>
        <w:rPr>
          <w:spacing w:val="11"/>
          <w:sz w:val="24"/>
          <w:szCs w:val="24"/>
        </w:rPr>
      </w:pPr>
      <w:r>
        <w:rPr>
          <w:spacing w:val="11"/>
          <w:sz w:val="24"/>
          <w:szCs w:val="24"/>
        </w:rPr>
        <w:t>3. 中标通知书</w:t>
      </w:r>
    </w:p>
    <w:p>
      <w:pPr>
        <w:pStyle w:val="8"/>
        <w:spacing w:before="266" w:line="344" w:lineRule="auto"/>
        <w:ind w:left="60" w:right="159" w:firstLine="589"/>
        <w:rPr>
          <w:spacing w:val="11"/>
          <w:sz w:val="24"/>
          <w:szCs w:val="24"/>
        </w:rPr>
      </w:pPr>
      <w:r>
        <w:rPr>
          <w:spacing w:val="11"/>
          <w:sz w:val="24"/>
          <w:szCs w:val="24"/>
        </w:rPr>
        <w:t>(1)招标人确定中标人后，向中标人发出中标通知书。中标通知书对招标人和中标人具有同等法律效力。中标通知书发出后，招标人改变中标结果，或者中标人放弃中标，应当承担相应的法律责任。</w:t>
      </w:r>
    </w:p>
    <w:p>
      <w:pPr>
        <w:pStyle w:val="8"/>
        <w:spacing w:before="266" w:line="344" w:lineRule="auto"/>
        <w:ind w:left="60" w:right="159" w:firstLine="589"/>
        <w:rPr>
          <w:spacing w:val="11"/>
          <w:sz w:val="24"/>
          <w:szCs w:val="24"/>
        </w:rPr>
      </w:pPr>
      <w:r>
        <w:rPr>
          <w:spacing w:val="11"/>
          <w:sz w:val="24"/>
          <w:szCs w:val="24"/>
        </w:rPr>
        <w:t>(2)《中标通知书》将作为签订合同的依据。合同签订后，《中标通知书》成为合同的一部分。</w:t>
      </w:r>
    </w:p>
    <w:p>
      <w:pPr>
        <w:pStyle w:val="8"/>
        <w:spacing w:before="266" w:line="344" w:lineRule="auto"/>
        <w:ind w:left="60" w:right="159" w:firstLine="589"/>
        <w:rPr>
          <w:spacing w:val="11"/>
          <w:sz w:val="24"/>
          <w:szCs w:val="24"/>
        </w:rPr>
      </w:pPr>
      <w:r>
        <w:rPr>
          <w:spacing w:val="11"/>
          <w:sz w:val="24"/>
          <w:szCs w:val="24"/>
        </w:rPr>
        <w:t>4.签订合同</w:t>
      </w:r>
    </w:p>
    <w:p>
      <w:pPr>
        <w:pStyle w:val="8"/>
        <w:spacing w:before="266" w:line="344" w:lineRule="auto"/>
        <w:ind w:left="60" w:right="159" w:firstLine="589"/>
        <w:rPr>
          <w:spacing w:val="11"/>
          <w:sz w:val="24"/>
          <w:szCs w:val="24"/>
        </w:rPr>
      </w:pPr>
      <w:r>
        <w:rPr>
          <w:spacing w:val="11"/>
          <w:sz w:val="24"/>
          <w:szCs w:val="24"/>
        </w:rPr>
        <w:t>招标人、中标人应当在《中标通知书》发出之日起</w:t>
      </w:r>
      <w:r>
        <w:rPr>
          <w:rFonts w:hint="eastAsia"/>
          <w:spacing w:val="11"/>
          <w:sz w:val="24"/>
          <w:szCs w:val="24"/>
          <w:lang w:val="en-US" w:eastAsia="zh-CN"/>
        </w:rPr>
        <w:t xml:space="preserve">  </w:t>
      </w:r>
      <w:r>
        <w:rPr>
          <w:spacing w:val="11"/>
          <w:sz w:val="24"/>
          <w:szCs w:val="24"/>
        </w:rPr>
        <w:t>日内，根据招标文件确定的事项和中标人投标文件，参照本招标文件第</w:t>
      </w:r>
      <w:r>
        <w:rPr>
          <w:rFonts w:hint="eastAsia"/>
          <w:spacing w:val="11"/>
          <w:sz w:val="24"/>
          <w:szCs w:val="24"/>
          <w:lang w:eastAsia="zh-CN"/>
        </w:rPr>
        <w:t>七</w:t>
      </w:r>
      <w:r>
        <w:rPr>
          <w:spacing w:val="11"/>
          <w:sz w:val="24"/>
          <w:szCs w:val="24"/>
        </w:rPr>
        <w:t>的《合同》文本签订合同。双方所签订的合同不得对招标文件和中标人投标文件作实质性修改。逾期未签订合同，按照有关法律规定承担相应的法律责任。</w:t>
      </w:r>
    </w:p>
    <w:p>
      <w:pPr>
        <w:pStyle w:val="9"/>
        <w:spacing w:line="360" w:lineRule="auto"/>
        <w:rPr>
          <w:rFonts w:hAnsi="宋体"/>
          <w:bCs/>
          <w:sz w:val="24"/>
          <w:szCs w:val="24"/>
        </w:rPr>
      </w:pPr>
    </w:p>
    <w:p>
      <w:pPr>
        <w:pStyle w:val="9"/>
        <w:spacing w:line="360" w:lineRule="auto"/>
        <w:rPr>
          <w:rFonts w:hAnsi="宋体"/>
          <w:bCs/>
          <w:sz w:val="24"/>
        </w:rPr>
      </w:pPr>
    </w:p>
    <w:p>
      <w:pPr>
        <w:pStyle w:val="9"/>
        <w:spacing w:line="360" w:lineRule="auto"/>
        <w:rPr>
          <w:rFonts w:hint="default" w:hAnsi="宋体" w:eastAsia="宋体"/>
          <w:bCs/>
          <w:sz w:val="24"/>
          <w:lang w:val="en-US" w:eastAsia="zh-CN"/>
        </w:rPr>
      </w:pPr>
      <w:r>
        <w:rPr>
          <w:rFonts w:hint="eastAsia" w:hAnsi="宋体"/>
          <w:bCs/>
          <w:sz w:val="24"/>
          <w:lang w:val="en-US" w:eastAsia="zh-CN"/>
        </w:rPr>
        <w:t>七、合同主要条款及格式</w:t>
      </w:r>
    </w:p>
    <w:p>
      <w:pPr>
        <w:pStyle w:val="9"/>
        <w:spacing w:line="360" w:lineRule="auto"/>
        <w:rPr>
          <w:rFonts w:hAnsi="宋体"/>
          <w:bCs/>
          <w:sz w:val="24"/>
        </w:rPr>
      </w:pPr>
    </w:p>
    <w:p>
      <w:pPr>
        <w:pStyle w:val="9"/>
        <w:spacing w:line="360" w:lineRule="auto"/>
        <w:rPr>
          <w:rFonts w:hAnsi="宋体"/>
          <w:bCs/>
          <w:sz w:val="24"/>
        </w:rPr>
      </w:pPr>
    </w:p>
    <w:p>
      <w:pPr>
        <w:pStyle w:val="9"/>
        <w:spacing w:line="360" w:lineRule="auto"/>
        <w:rPr>
          <w:rFonts w:hAnsi="宋体"/>
          <w:bCs/>
          <w:sz w:val="24"/>
        </w:rPr>
      </w:pPr>
    </w:p>
    <w:p>
      <w:pPr>
        <w:pStyle w:val="9"/>
        <w:spacing w:line="360" w:lineRule="auto"/>
        <w:rPr>
          <w:rFonts w:hAnsi="宋体"/>
          <w:bCs/>
          <w:sz w:val="24"/>
        </w:rPr>
      </w:pPr>
      <w:r>
        <w:rPr>
          <w:rFonts w:hint="eastAsia" w:hAnsi="宋体"/>
          <w:bCs/>
          <w:sz w:val="24"/>
        </w:rPr>
        <w:t>附件一：合同</w:t>
      </w:r>
    </w:p>
    <w:p>
      <w:pPr>
        <w:ind w:right="560"/>
        <w:jc w:val="center"/>
        <w:rPr>
          <w:rFonts w:ascii="宋体" w:hAnsi="宋体"/>
          <w:b/>
          <w:sz w:val="32"/>
          <w:szCs w:val="32"/>
        </w:rPr>
      </w:pPr>
      <w:r>
        <w:rPr>
          <w:rFonts w:hint="eastAsia" w:ascii="宋体" w:hAnsi="宋体"/>
          <w:b/>
          <w:sz w:val="32"/>
          <w:szCs w:val="32"/>
        </w:rPr>
        <w:t>船舶坞修合同</w:t>
      </w:r>
    </w:p>
    <w:p>
      <w:pPr>
        <w:ind w:right="560"/>
        <w:jc w:val="center"/>
        <w:rPr>
          <w:rFonts w:ascii="宋体" w:hAnsi="宋体"/>
          <w:sz w:val="24"/>
        </w:rPr>
      </w:pPr>
    </w:p>
    <w:p>
      <w:pPr>
        <w:ind w:right="560"/>
        <w:jc w:val="center"/>
        <w:rPr>
          <w:sz w:val="24"/>
          <w:u w:val="single"/>
        </w:rPr>
      </w:pPr>
      <w:r>
        <w:rPr>
          <w:rFonts w:hint="eastAsia" w:ascii="宋体" w:hAnsi="宋体"/>
          <w:sz w:val="24"/>
        </w:rPr>
        <w:t xml:space="preserve">                                              合同编号：</w:t>
      </w:r>
    </w:p>
    <w:p>
      <w:pPr>
        <w:pStyle w:val="24"/>
        <w:spacing w:line="360" w:lineRule="auto"/>
        <w:ind w:firstLine="480" w:firstLineChars="200"/>
        <w:rPr>
          <w:sz w:val="24"/>
          <w:szCs w:val="24"/>
        </w:rPr>
      </w:pPr>
      <w:r>
        <w:rPr>
          <w:rFonts w:hint="eastAsia"/>
          <w:sz w:val="24"/>
          <w:szCs w:val="24"/>
        </w:rPr>
        <w:t>甲方：</w:t>
      </w:r>
      <w:r>
        <w:rPr>
          <w:rFonts w:hint="eastAsia"/>
          <w:sz w:val="24"/>
          <w:szCs w:val="24"/>
          <w:u w:val="single"/>
        </w:rPr>
        <w:t>厦门轮总海上客运旅游有限公司</w:t>
      </w:r>
    </w:p>
    <w:p>
      <w:pPr>
        <w:pStyle w:val="24"/>
        <w:spacing w:line="360" w:lineRule="auto"/>
        <w:ind w:firstLine="480" w:firstLineChars="200"/>
        <w:rPr>
          <w:sz w:val="24"/>
          <w:szCs w:val="24"/>
        </w:rPr>
      </w:pPr>
      <w:r>
        <w:rPr>
          <w:rFonts w:hint="eastAsia"/>
          <w:sz w:val="24"/>
          <w:szCs w:val="24"/>
        </w:rPr>
        <w:t>乙方：</w:t>
      </w:r>
    </w:p>
    <w:p>
      <w:pPr>
        <w:pStyle w:val="24"/>
        <w:spacing w:line="360" w:lineRule="auto"/>
        <w:ind w:firstLine="480" w:firstLineChars="200"/>
        <w:rPr>
          <w:sz w:val="24"/>
          <w:szCs w:val="24"/>
        </w:rPr>
      </w:pPr>
      <w:r>
        <w:rPr>
          <w:rFonts w:hint="eastAsia"/>
          <w:sz w:val="24"/>
          <w:szCs w:val="24"/>
        </w:rPr>
        <w:t>签订时间：</w:t>
      </w:r>
      <w:r>
        <w:rPr>
          <w:sz w:val="24"/>
          <w:szCs w:val="24"/>
        </w:rPr>
        <w:t>20</w:t>
      </w:r>
      <w:r>
        <w:rPr>
          <w:rFonts w:hint="eastAsia"/>
          <w:sz w:val="24"/>
          <w:szCs w:val="24"/>
          <w:lang w:val="en-US" w:eastAsia="zh-CN"/>
        </w:rPr>
        <w:t>25</w:t>
      </w:r>
      <w:r>
        <w:rPr>
          <w:rFonts w:hint="eastAsia"/>
          <w:sz w:val="24"/>
          <w:szCs w:val="24"/>
        </w:rPr>
        <w:t>年</w:t>
      </w:r>
      <w:r>
        <w:rPr>
          <w:rFonts w:hint="eastAsia"/>
          <w:sz w:val="24"/>
          <w:szCs w:val="24"/>
          <w:lang w:val="en-US" w:eastAsia="zh-CN"/>
        </w:rPr>
        <w:t xml:space="preserve">    </w:t>
      </w:r>
      <w:r>
        <w:rPr>
          <w:rFonts w:hint="eastAsia"/>
          <w:sz w:val="24"/>
          <w:szCs w:val="24"/>
        </w:rPr>
        <w:t>月</w:t>
      </w:r>
      <w:r>
        <w:rPr>
          <w:rFonts w:hint="eastAsia"/>
          <w:sz w:val="24"/>
          <w:szCs w:val="24"/>
          <w:lang w:val="en-US" w:eastAsia="zh-CN"/>
        </w:rPr>
        <w:t xml:space="preserve">     </w:t>
      </w:r>
      <w:r>
        <w:rPr>
          <w:rFonts w:hint="eastAsia"/>
          <w:sz w:val="24"/>
          <w:szCs w:val="24"/>
        </w:rPr>
        <w:t>日</w:t>
      </w:r>
    </w:p>
    <w:p>
      <w:pPr>
        <w:pStyle w:val="24"/>
        <w:spacing w:line="360" w:lineRule="auto"/>
        <w:ind w:firstLine="480" w:firstLineChars="200"/>
        <w:rPr>
          <w:sz w:val="24"/>
          <w:szCs w:val="24"/>
        </w:rPr>
      </w:pPr>
      <w:r>
        <w:rPr>
          <w:rFonts w:hint="eastAsia"/>
          <w:sz w:val="24"/>
          <w:szCs w:val="24"/>
        </w:rPr>
        <w:t>签订地点：</w:t>
      </w:r>
    </w:p>
    <w:p>
      <w:pPr>
        <w:spacing w:line="360" w:lineRule="auto"/>
        <w:ind w:firstLine="480" w:firstLineChars="200"/>
        <w:rPr>
          <w:rStyle w:val="25"/>
          <w:sz w:val="24"/>
          <w:szCs w:val="24"/>
        </w:rPr>
      </w:pPr>
      <w:r>
        <w:rPr>
          <w:rStyle w:val="23"/>
          <w:rFonts w:hint="eastAsia"/>
          <w:sz w:val="24"/>
          <w:szCs w:val="24"/>
        </w:rPr>
        <w:t>乙方通过</w:t>
      </w:r>
      <w:r>
        <w:rPr>
          <w:rStyle w:val="23"/>
          <w:rFonts w:hint="eastAsia"/>
          <w:sz w:val="24"/>
          <w:szCs w:val="24"/>
          <w:lang w:val="en-US" w:eastAsia="zh-CN"/>
        </w:rPr>
        <w:t>自主公开</w:t>
      </w:r>
      <w:r>
        <w:rPr>
          <w:rStyle w:val="23"/>
          <w:rFonts w:hint="eastAsia"/>
          <w:sz w:val="24"/>
          <w:szCs w:val="24"/>
        </w:rPr>
        <w:t>招标方式竞得甲方所属</w:t>
      </w:r>
      <w:r>
        <w:rPr>
          <w:rStyle w:val="23"/>
          <w:rFonts w:hint="eastAsia"/>
          <w:sz w:val="24"/>
          <w:szCs w:val="24"/>
          <w:u w:val="single"/>
          <w:lang w:val="en-US" w:eastAsia="zh-CN"/>
        </w:rPr>
        <w:t xml:space="preserve">             </w:t>
      </w:r>
      <w:r>
        <w:rPr>
          <w:rStyle w:val="23"/>
          <w:rFonts w:hint="eastAsia"/>
          <w:sz w:val="24"/>
          <w:szCs w:val="24"/>
        </w:rPr>
        <w:t>等船舶坞修工程等服务标的，经双方协商一致，现就乙方为甲方船舶提供坞修服务事项签订本合同，共同信守。</w:t>
      </w:r>
      <w:r>
        <w:rPr>
          <w:rStyle w:val="23"/>
          <w:sz w:val="24"/>
          <w:szCs w:val="24"/>
        </w:rPr>
        <w:br w:type="textWrapping"/>
      </w:r>
      <w:r>
        <w:rPr>
          <w:rStyle w:val="25"/>
          <w:rFonts w:hint="eastAsia"/>
          <w:sz w:val="24"/>
          <w:szCs w:val="24"/>
        </w:rPr>
        <w:t xml:space="preserve">   第一条工程范围</w:t>
      </w:r>
    </w:p>
    <w:p>
      <w:pPr>
        <w:spacing w:line="360" w:lineRule="auto"/>
        <w:ind w:firstLine="480" w:firstLineChars="200"/>
        <w:rPr>
          <w:rFonts w:ascii="宋体" w:hAnsi="宋体"/>
          <w:sz w:val="24"/>
        </w:rPr>
      </w:pPr>
      <w:r>
        <w:rPr>
          <w:rFonts w:hint="eastAsia" w:ascii="宋体" w:hAnsi="宋体"/>
          <w:sz w:val="24"/>
          <w:lang w:val="en-US" w:eastAsia="zh-CN"/>
        </w:rPr>
        <w:t>1.</w:t>
      </w:r>
      <w:r>
        <w:rPr>
          <w:rFonts w:hint="eastAsia" w:ascii="宋体" w:hAnsi="宋体"/>
          <w:sz w:val="24"/>
        </w:rPr>
        <w:t>甲方所提供的</w:t>
      </w:r>
      <w:r>
        <w:rPr>
          <w:rFonts w:hint="eastAsia" w:ascii="宋体" w:hAnsi="宋体"/>
          <w:sz w:val="24"/>
          <w:u w:val="single"/>
          <w:lang w:val="en-US" w:eastAsia="zh-CN"/>
        </w:rPr>
        <w:t xml:space="preserve">                </w:t>
      </w:r>
      <w:r>
        <w:rPr>
          <w:rFonts w:hint="eastAsia" w:ascii="宋体" w:hAnsi="宋体"/>
          <w:sz w:val="24"/>
        </w:rPr>
        <w:t>《船舶修理工程项目单》。</w:t>
      </w:r>
    </w:p>
    <w:p>
      <w:pPr>
        <w:spacing w:line="360" w:lineRule="auto"/>
        <w:ind w:firstLine="480" w:firstLineChars="200"/>
        <w:rPr>
          <w:rFonts w:ascii="宋体" w:hAnsi="宋体"/>
          <w:sz w:val="24"/>
        </w:rPr>
      </w:pPr>
      <w:r>
        <w:rPr>
          <w:rFonts w:hint="eastAsia" w:ascii="宋体" w:hAnsi="宋体"/>
          <w:sz w:val="24"/>
          <w:lang w:val="en-US" w:eastAsia="zh-CN"/>
        </w:rPr>
        <w:t>2.</w:t>
      </w:r>
      <w:r>
        <w:rPr>
          <w:rFonts w:hint="eastAsia" w:ascii="宋体" w:hAnsi="宋体"/>
          <w:sz w:val="24"/>
        </w:rPr>
        <w:t>甲乙双方在修理过程中共同确定的修理增</w:t>
      </w:r>
      <w:r>
        <w:rPr>
          <w:rFonts w:hint="eastAsia" w:ascii="宋体" w:hAnsi="宋体"/>
          <w:sz w:val="24"/>
          <w:lang w:val="en-US" w:eastAsia="zh-CN"/>
        </w:rPr>
        <w:t>减</w:t>
      </w:r>
      <w:r>
        <w:rPr>
          <w:rFonts w:hint="eastAsia" w:ascii="宋体" w:hAnsi="宋体"/>
          <w:sz w:val="24"/>
        </w:rPr>
        <w:t>项目。</w:t>
      </w:r>
    </w:p>
    <w:p>
      <w:pPr>
        <w:spacing w:line="360" w:lineRule="auto"/>
        <w:ind w:firstLine="482" w:firstLineChars="200"/>
        <w:rPr>
          <w:rStyle w:val="23"/>
          <w:rFonts w:cs="Arial"/>
          <w:bCs/>
          <w:sz w:val="24"/>
          <w:szCs w:val="24"/>
        </w:rPr>
      </w:pPr>
      <w:bookmarkStart w:id="4" w:name="_Toc514746334"/>
      <w:r>
        <w:rPr>
          <w:rStyle w:val="25"/>
          <w:rFonts w:hint="eastAsia"/>
          <w:sz w:val="24"/>
          <w:szCs w:val="24"/>
        </w:rPr>
        <w:t>第二条工程项目增减</w:t>
      </w:r>
      <w:bookmarkEnd w:id="4"/>
    </w:p>
    <w:p>
      <w:pPr>
        <w:spacing w:line="360" w:lineRule="auto"/>
        <w:ind w:firstLine="480" w:firstLineChars="200"/>
        <w:rPr>
          <w:rStyle w:val="23"/>
          <w:sz w:val="24"/>
          <w:szCs w:val="24"/>
        </w:rPr>
      </w:pPr>
      <w:r>
        <w:rPr>
          <w:rStyle w:val="23"/>
          <w:rFonts w:hint="eastAsia"/>
          <w:sz w:val="24"/>
          <w:szCs w:val="24"/>
          <w:lang w:val="en-US" w:eastAsia="zh-CN"/>
        </w:rPr>
        <w:t>1.</w:t>
      </w:r>
      <w:r>
        <w:rPr>
          <w:rStyle w:val="23"/>
          <w:rFonts w:hint="eastAsia"/>
          <w:sz w:val="24"/>
          <w:szCs w:val="24"/>
        </w:rPr>
        <w:t>追加工程应由甲方代表在开工后以书面形式向乙方提出并经双方确认。若追加工程不影响工程期限时，则乙方应按双方确认的工期完成所有的项目。若追加工程影响修理周期，甲乙双方可根据具体情况，对修理周期（完工时限）另行协商确定。</w:t>
      </w:r>
    </w:p>
    <w:p>
      <w:pPr>
        <w:spacing w:line="360" w:lineRule="auto"/>
        <w:ind w:firstLine="480" w:firstLineChars="200"/>
        <w:rPr>
          <w:rStyle w:val="25"/>
          <w:b w:val="0"/>
          <w:bCs w:val="0"/>
          <w:sz w:val="24"/>
          <w:szCs w:val="24"/>
        </w:rPr>
      </w:pPr>
      <w:r>
        <w:rPr>
          <w:rStyle w:val="23"/>
          <w:sz w:val="24"/>
          <w:szCs w:val="24"/>
        </w:rPr>
        <w:t xml:space="preserve">2. </w:t>
      </w:r>
      <w:r>
        <w:rPr>
          <w:rStyle w:val="23"/>
          <w:rFonts w:hint="eastAsia"/>
          <w:sz w:val="24"/>
          <w:szCs w:val="24"/>
        </w:rPr>
        <w:t>核减工程应由甲方代表以书面形式向乙方提出并经双方确认。若乙方对甲方的核减工程项目已</w:t>
      </w:r>
      <w:r>
        <w:rPr>
          <w:rStyle w:val="23"/>
          <w:rFonts w:hint="eastAsia"/>
          <w:sz w:val="24"/>
          <w:szCs w:val="24"/>
          <w:lang w:val="en-US" w:eastAsia="zh-CN"/>
        </w:rPr>
        <w:t>实际</w:t>
      </w:r>
      <w:r>
        <w:rPr>
          <w:rStyle w:val="23"/>
          <w:rFonts w:hint="eastAsia"/>
          <w:sz w:val="24"/>
          <w:szCs w:val="24"/>
        </w:rPr>
        <w:t>发生了成本费用，则该成本费用仍应由甲方承担。</w:t>
      </w:r>
    </w:p>
    <w:p>
      <w:pPr>
        <w:spacing w:line="360" w:lineRule="auto"/>
        <w:ind w:firstLine="482" w:firstLineChars="200"/>
        <w:rPr>
          <w:rStyle w:val="25"/>
          <w:sz w:val="24"/>
          <w:szCs w:val="24"/>
        </w:rPr>
      </w:pPr>
      <w:bookmarkStart w:id="5" w:name="_Toc514746335"/>
      <w:r>
        <w:rPr>
          <w:rStyle w:val="25"/>
          <w:rFonts w:hint="eastAsia"/>
          <w:sz w:val="24"/>
          <w:szCs w:val="24"/>
        </w:rPr>
        <w:t>第三条工程价款</w:t>
      </w:r>
      <w:bookmarkEnd w:id="5"/>
    </w:p>
    <w:p>
      <w:pPr>
        <w:spacing w:line="360" w:lineRule="auto"/>
        <w:ind w:firstLine="480" w:firstLineChars="200"/>
        <w:rPr>
          <w:rFonts w:ascii="宋体" w:hAnsi="宋体"/>
          <w:sz w:val="24"/>
        </w:rPr>
      </w:pPr>
      <w:r>
        <w:rPr>
          <w:rStyle w:val="23"/>
          <w:rFonts w:hint="eastAsia"/>
          <w:sz w:val="24"/>
          <w:szCs w:val="24"/>
          <w:lang w:val="en-US" w:eastAsia="zh-CN"/>
        </w:rPr>
        <w:t>1.</w:t>
      </w:r>
      <w:r>
        <w:rPr>
          <w:rStyle w:val="23"/>
          <w:rFonts w:hint="eastAsia"/>
          <w:sz w:val="24"/>
          <w:szCs w:val="24"/>
        </w:rPr>
        <w:t>船舶单项修理费以双方招标所确定的价格</w:t>
      </w:r>
      <w:r>
        <w:rPr>
          <w:rStyle w:val="23"/>
          <w:rFonts w:hint="eastAsia"/>
          <w:sz w:val="24"/>
          <w:szCs w:val="24"/>
          <w:lang w:val="en-US" w:eastAsia="zh-CN"/>
        </w:rPr>
        <w:t>结</w:t>
      </w:r>
      <w:r>
        <w:rPr>
          <w:rStyle w:val="23"/>
          <w:rFonts w:hint="eastAsia"/>
          <w:sz w:val="24"/>
          <w:szCs w:val="24"/>
        </w:rPr>
        <w:t>算；</w:t>
      </w:r>
    </w:p>
    <w:p>
      <w:pPr>
        <w:pStyle w:val="24"/>
        <w:spacing w:line="360" w:lineRule="auto"/>
        <w:ind w:firstLine="480" w:firstLineChars="200"/>
        <w:rPr>
          <w:sz w:val="24"/>
          <w:szCs w:val="24"/>
        </w:rPr>
      </w:pPr>
      <w:r>
        <w:rPr>
          <w:rFonts w:hint="eastAsia"/>
          <w:sz w:val="24"/>
          <w:szCs w:val="24"/>
          <w:lang w:val="en-US" w:eastAsia="zh-CN"/>
        </w:rPr>
        <w:t>2.</w:t>
      </w:r>
      <w:r>
        <w:rPr>
          <w:rFonts w:hint="eastAsia"/>
          <w:sz w:val="24"/>
          <w:szCs w:val="24"/>
        </w:rPr>
        <w:t>在招标报价中没有的修理项目，如在原报价中有类似项目的套用招标报价进行结算；如招标报价明细表中没有或没有类似项目的，以中国船舶工业总公司修船价格表（</w:t>
      </w:r>
      <w:r>
        <w:rPr>
          <w:sz w:val="24"/>
          <w:szCs w:val="24"/>
        </w:rPr>
        <w:t>1992</w:t>
      </w:r>
      <w:r>
        <w:rPr>
          <w:rFonts w:hint="eastAsia"/>
          <w:sz w:val="24"/>
          <w:szCs w:val="24"/>
        </w:rPr>
        <w:t>年黄本）中的单价进行结算；追加工程在原报价明细表中没有类似项目的且中船总修船价格表（</w:t>
      </w:r>
      <w:r>
        <w:rPr>
          <w:sz w:val="24"/>
          <w:szCs w:val="24"/>
        </w:rPr>
        <w:t>1992</w:t>
      </w:r>
      <w:r>
        <w:rPr>
          <w:rFonts w:hint="eastAsia"/>
          <w:sz w:val="24"/>
          <w:szCs w:val="24"/>
        </w:rPr>
        <w:t>年黄本）也没有的则根据市场行情由双方协商确认。</w:t>
      </w:r>
    </w:p>
    <w:p>
      <w:pPr>
        <w:pStyle w:val="24"/>
        <w:spacing w:line="360" w:lineRule="auto"/>
        <w:ind w:firstLine="480" w:firstLineChars="200"/>
        <w:rPr>
          <w:sz w:val="24"/>
          <w:szCs w:val="24"/>
        </w:rPr>
      </w:pPr>
      <w:r>
        <w:rPr>
          <w:sz w:val="24"/>
          <w:szCs w:val="24"/>
        </w:rPr>
        <w:t>3.</w:t>
      </w:r>
      <w:r>
        <w:rPr>
          <w:rFonts w:hint="eastAsia"/>
          <w:sz w:val="24"/>
          <w:szCs w:val="24"/>
        </w:rPr>
        <w:t>船舶修理工程的总价依据竣工验收单所开具的决算单，以甲乙双方共同核对确认的“船舶修理工程决算单”为</w:t>
      </w:r>
      <w:r>
        <w:rPr>
          <w:rFonts w:hint="eastAsia"/>
          <w:sz w:val="24"/>
          <w:szCs w:val="24"/>
          <w:lang w:val="en-US" w:eastAsia="zh-CN"/>
        </w:rPr>
        <w:t>结</w:t>
      </w:r>
      <w:r>
        <w:rPr>
          <w:rFonts w:hint="eastAsia"/>
          <w:sz w:val="24"/>
          <w:szCs w:val="24"/>
        </w:rPr>
        <w:t>算价格。</w:t>
      </w:r>
    </w:p>
    <w:p>
      <w:pPr>
        <w:spacing w:line="360" w:lineRule="auto"/>
        <w:ind w:firstLine="482" w:firstLineChars="200"/>
        <w:rPr>
          <w:rStyle w:val="25"/>
          <w:rFonts w:hint="eastAsia"/>
          <w:sz w:val="24"/>
          <w:szCs w:val="24"/>
        </w:rPr>
      </w:pPr>
      <w:bookmarkStart w:id="6" w:name="_Toc514746336"/>
      <w:r>
        <w:rPr>
          <w:rStyle w:val="25"/>
          <w:rFonts w:hint="eastAsia"/>
          <w:sz w:val="24"/>
          <w:szCs w:val="24"/>
        </w:rPr>
        <w:t>第四条工程期限</w:t>
      </w:r>
      <w:bookmarkEnd w:id="6"/>
    </w:p>
    <w:p>
      <w:pPr>
        <w:spacing w:line="360" w:lineRule="auto"/>
        <w:ind w:firstLine="482" w:firstLineChars="200"/>
        <w:rPr>
          <w:rStyle w:val="25"/>
          <w:rFonts w:hint="eastAsia"/>
          <w:sz w:val="24"/>
          <w:szCs w:val="24"/>
        </w:rPr>
      </w:pPr>
      <w:r>
        <w:rPr>
          <w:rStyle w:val="25"/>
          <w:rFonts w:hint="eastAsia"/>
          <w:sz w:val="24"/>
          <w:szCs w:val="24"/>
        </w:rPr>
        <w:t>工期以每船实际进坞日期为准，坞修开始时间以招标人提前5天通知为准，按工程单约定期限执行。</w:t>
      </w:r>
    </w:p>
    <w:p>
      <w:pPr>
        <w:spacing w:line="360" w:lineRule="auto"/>
        <w:ind w:firstLine="480" w:firstLineChars="200"/>
        <w:rPr>
          <w:rFonts w:hint="default" w:ascii="宋体" w:hAnsi="宋体" w:eastAsiaTheme="minorEastAsia"/>
          <w:sz w:val="24"/>
          <w:lang w:val="en-US" w:eastAsia="zh-CN"/>
        </w:rPr>
      </w:pPr>
    </w:p>
    <w:p>
      <w:pPr>
        <w:spacing w:line="360" w:lineRule="auto"/>
        <w:ind w:firstLine="482" w:firstLineChars="200"/>
        <w:rPr>
          <w:rFonts w:ascii="宋体" w:hAnsi="宋体"/>
          <w:sz w:val="24"/>
        </w:rPr>
      </w:pPr>
      <w:bookmarkStart w:id="7" w:name="_Toc514746337"/>
      <w:r>
        <w:rPr>
          <w:rStyle w:val="25"/>
          <w:rFonts w:hint="eastAsia"/>
          <w:sz w:val="24"/>
          <w:szCs w:val="24"/>
        </w:rPr>
        <w:t>第五条工程验收</w:t>
      </w:r>
      <w:bookmarkEnd w:id="7"/>
    </w:p>
    <w:p>
      <w:pPr>
        <w:pStyle w:val="24"/>
        <w:spacing w:line="360" w:lineRule="auto"/>
        <w:ind w:firstLine="480" w:firstLineChars="200"/>
        <w:rPr>
          <w:sz w:val="24"/>
          <w:szCs w:val="24"/>
        </w:rPr>
      </w:pPr>
      <w:r>
        <w:rPr>
          <w:rFonts w:hint="eastAsia"/>
          <w:sz w:val="24"/>
          <w:szCs w:val="24"/>
          <w:lang w:val="en-US" w:eastAsia="zh-CN"/>
        </w:rPr>
        <w:t>1.</w:t>
      </w:r>
      <w:r>
        <w:rPr>
          <w:rFonts w:hint="eastAsia"/>
          <w:sz w:val="24"/>
          <w:szCs w:val="24"/>
        </w:rPr>
        <w:t>船舶法定检验项目由甲方报请验船师进行检验并交纳相关费用，其余与船舶修理有关的检验工作由乙方负责。单项工程修理完工或检验合格，应由甲方指派代表（船长、轮机长或其授权代表）进行签字验收。全部修理工程完工（或码头试验结束）后，由双方代表签署船舶修理完工单作为交船的依据。</w:t>
      </w:r>
    </w:p>
    <w:p>
      <w:pPr>
        <w:pStyle w:val="24"/>
        <w:spacing w:line="360" w:lineRule="auto"/>
        <w:ind w:firstLine="480" w:firstLineChars="200"/>
        <w:rPr>
          <w:rFonts w:hint="default" w:eastAsiaTheme="minorEastAsia"/>
          <w:sz w:val="24"/>
          <w:szCs w:val="24"/>
          <w:lang w:val="en-US" w:eastAsia="zh-CN"/>
        </w:rPr>
      </w:pPr>
      <w:r>
        <w:rPr>
          <w:rFonts w:hint="eastAsia"/>
          <w:sz w:val="24"/>
          <w:szCs w:val="24"/>
          <w:lang w:val="en-US" w:eastAsia="zh-CN"/>
        </w:rPr>
        <w:t>2.</w:t>
      </w:r>
      <w:r>
        <w:rPr>
          <w:rFonts w:hint="eastAsia"/>
          <w:sz w:val="24"/>
          <w:szCs w:val="24"/>
        </w:rPr>
        <w:t>船舶修理工程的技术要求和验收标准：乙方应按照相关修理规范、标准和惯例组织维修，并按照相关检验规范向甲方提交有关测量数据。在试验和试航中，验船师及甲方提出的属乙方修理工程中的缺陷和遗漏项目，乙方应及时修复和完成</w:t>
      </w:r>
      <w:r>
        <w:rPr>
          <w:rFonts w:hint="eastAsia"/>
          <w:sz w:val="24"/>
          <w:szCs w:val="24"/>
          <w:lang w:eastAsia="zh-CN"/>
        </w:rPr>
        <w:t>，</w:t>
      </w:r>
      <w:r>
        <w:rPr>
          <w:rFonts w:hint="eastAsia"/>
          <w:sz w:val="24"/>
          <w:szCs w:val="24"/>
          <w:lang w:val="en-US" w:eastAsia="zh-CN"/>
        </w:rPr>
        <w:t>产生的额外费用由乙方自行承担。</w:t>
      </w:r>
    </w:p>
    <w:p>
      <w:pPr>
        <w:pStyle w:val="24"/>
        <w:spacing w:line="360" w:lineRule="auto"/>
        <w:ind w:firstLine="480" w:firstLineChars="200"/>
        <w:rPr>
          <w:sz w:val="24"/>
          <w:szCs w:val="24"/>
        </w:rPr>
      </w:pPr>
      <w:r>
        <w:rPr>
          <w:rFonts w:hint="eastAsia"/>
          <w:sz w:val="24"/>
          <w:szCs w:val="24"/>
          <w:lang w:val="en-US" w:eastAsia="zh-CN"/>
        </w:rPr>
        <w:t>3.</w:t>
      </w:r>
      <w:r>
        <w:rPr>
          <w:rFonts w:hint="eastAsia"/>
          <w:sz w:val="24"/>
          <w:szCs w:val="24"/>
        </w:rPr>
        <w:t>船舶应进行试航及其他相关试验。报验合格后，乙方应在</w:t>
      </w:r>
      <w:r>
        <w:rPr>
          <w:rFonts w:hint="eastAsia"/>
          <w:sz w:val="24"/>
          <w:szCs w:val="24"/>
          <w:u w:val="single"/>
          <w:lang w:val="en-US" w:eastAsia="zh-CN"/>
        </w:rPr>
        <w:t xml:space="preserve">     </w:t>
      </w:r>
      <w:r>
        <w:rPr>
          <w:rFonts w:hint="eastAsia"/>
          <w:sz w:val="24"/>
          <w:szCs w:val="24"/>
        </w:rPr>
        <w:t>天内向甲方提供有关证明文件资料。</w:t>
      </w:r>
    </w:p>
    <w:p>
      <w:pPr>
        <w:spacing w:line="360" w:lineRule="auto"/>
        <w:ind w:firstLine="482" w:firstLineChars="200"/>
        <w:rPr>
          <w:rStyle w:val="25"/>
          <w:sz w:val="24"/>
          <w:szCs w:val="24"/>
        </w:rPr>
      </w:pPr>
      <w:bookmarkStart w:id="8" w:name="_Toc514746338"/>
      <w:r>
        <w:rPr>
          <w:rStyle w:val="25"/>
          <w:rFonts w:hint="eastAsia"/>
          <w:sz w:val="24"/>
          <w:szCs w:val="24"/>
        </w:rPr>
        <w:t>第六条质量保证</w:t>
      </w:r>
      <w:bookmarkEnd w:id="8"/>
    </w:p>
    <w:p>
      <w:pPr>
        <w:pStyle w:val="9"/>
        <w:spacing w:line="360" w:lineRule="auto"/>
        <w:ind w:firstLine="480" w:firstLineChars="200"/>
        <w:rPr>
          <w:rFonts w:hAnsi="宋体"/>
          <w:sz w:val="24"/>
          <w:szCs w:val="24"/>
        </w:rPr>
      </w:pPr>
      <w:r>
        <w:rPr>
          <w:rFonts w:hint="eastAsia" w:hAnsi="宋体"/>
          <w:sz w:val="24"/>
          <w:szCs w:val="24"/>
          <w:lang w:val="en-US" w:eastAsia="zh-CN"/>
        </w:rPr>
        <w:t>1.</w:t>
      </w:r>
      <w:r>
        <w:rPr>
          <w:rFonts w:hint="eastAsia" w:hAnsi="宋体"/>
          <w:sz w:val="24"/>
          <w:szCs w:val="24"/>
        </w:rPr>
        <w:t>除锈油漆工程应在甲方对除锈质量认可后方可进行油漆，且在每</w:t>
      </w:r>
      <w:r>
        <w:rPr>
          <w:rFonts w:hint="eastAsia" w:hAnsi="宋体"/>
          <w:sz w:val="24"/>
          <w:szCs w:val="24"/>
          <w:lang w:val="en-US"/>
        </w:rPr>
        <w:t>度</w:t>
      </w:r>
      <w:r>
        <w:rPr>
          <w:rFonts w:hint="eastAsia" w:hAnsi="宋体"/>
          <w:sz w:val="24"/>
          <w:szCs w:val="24"/>
        </w:rPr>
        <w:t>油漆进行前</w:t>
      </w:r>
      <w:r>
        <w:rPr>
          <w:rFonts w:hint="eastAsia" w:hAnsi="宋体"/>
          <w:sz w:val="24"/>
          <w:szCs w:val="24"/>
          <w:lang w:val="en-US" w:eastAsia="zh-CN"/>
        </w:rPr>
        <w:t>及结束后应</w:t>
      </w:r>
      <w:r>
        <w:rPr>
          <w:rFonts w:hint="eastAsia" w:hAnsi="宋体"/>
          <w:sz w:val="24"/>
          <w:szCs w:val="24"/>
        </w:rPr>
        <w:t>通知甲方检查、验收。油漆视情由甲方供给或是甲方指定的船用漆。</w:t>
      </w:r>
    </w:p>
    <w:p>
      <w:pPr>
        <w:pStyle w:val="24"/>
        <w:spacing w:line="360" w:lineRule="auto"/>
        <w:ind w:firstLine="480" w:firstLineChars="200"/>
        <w:rPr>
          <w:rFonts w:hint="eastAsia"/>
          <w:sz w:val="24"/>
          <w:szCs w:val="24"/>
        </w:rPr>
      </w:pPr>
      <w:r>
        <w:rPr>
          <w:rFonts w:hint="eastAsia"/>
          <w:sz w:val="24"/>
          <w:szCs w:val="24"/>
          <w:lang w:val="en-US" w:eastAsia="zh-CN"/>
        </w:rPr>
        <w:t>2.</w:t>
      </w:r>
      <w:r>
        <w:rPr>
          <w:rFonts w:hint="eastAsia"/>
          <w:sz w:val="24"/>
          <w:szCs w:val="24"/>
        </w:rPr>
        <w:t>船舶修理完工验收后，经乙方修理的固定部件质保期为六个月，运动部件质保期为三个月。在质保期内，如因乙方的修理问题而引起的故障或缺陷，乙方应及时予以免费修复，修复后的部件的质保期</w:t>
      </w:r>
      <w:r>
        <w:rPr>
          <w:rFonts w:hint="eastAsia"/>
          <w:sz w:val="24"/>
          <w:szCs w:val="24"/>
          <w:lang w:val="en-US" w:eastAsia="zh-CN"/>
        </w:rPr>
        <w:t>重</w:t>
      </w:r>
      <w:r>
        <w:rPr>
          <w:rFonts w:hint="eastAsia"/>
          <w:sz w:val="24"/>
          <w:szCs w:val="24"/>
        </w:rPr>
        <w:t>新计算。乙方在修复3次后仍未解决相关故障或缺陷的，甲方可请其他修理厂进行修复，所产生的费用由乙方承担。</w:t>
      </w:r>
    </w:p>
    <w:p>
      <w:pPr>
        <w:pStyle w:val="24"/>
        <w:numPr>
          <w:ilvl w:val="0"/>
          <w:numId w:val="4"/>
        </w:numPr>
        <w:spacing w:line="360" w:lineRule="auto"/>
        <w:ind w:firstLine="480" w:firstLineChars="200"/>
        <w:rPr>
          <w:rFonts w:hint="eastAsia"/>
          <w:sz w:val="24"/>
          <w:szCs w:val="24"/>
          <w:lang w:val="en-US" w:eastAsia="zh-CN"/>
        </w:rPr>
      </w:pPr>
      <w:r>
        <w:rPr>
          <w:rFonts w:hint="eastAsia"/>
          <w:sz w:val="24"/>
          <w:szCs w:val="24"/>
        </w:rPr>
        <w:t>因乙方修理技术</w:t>
      </w:r>
      <w:r>
        <w:rPr>
          <w:rFonts w:hint="eastAsia"/>
          <w:sz w:val="24"/>
          <w:szCs w:val="24"/>
          <w:lang w:val="en-US" w:eastAsia="zh-CN"/>
        </w:rPr>
        <w:t>力量</w:t>
      </w:r>
      <w:r>
        <w:rPr>
          <w:rFonts w:hint="eastAsia"/>
          <w:sz w:val="24"/>
          <w:szCs w:val="24"/>
        </w:rPr>
        <w:t>、</w:t>
      </w:r>
      <w:r>
        <w:rPr>
          <w:rFonts w:hint="eastAsia"/>
          <w:sz w:val="24"/>
          <w:szCs w:val="24"/>
          <w:lang w:val="en-US" w:eastAsia="zh-CN"/>
        </w:rPr>
        <w:t>人员调配、维修</w:t>
      </w:r>
      <w:r>
        <w:rPr>
          <w:rFonts w:hint="eastAsia"/>
          <w:sz w:val="24"/>
          <w:szCs w:val="24"/>
        </w:rPr>
        <w:t>质量、</w:t>
      </w:r>
      <w:r>
        <w:rPr>
          <w:rFonts w:hint="eastAsia"/>
          <w:sz w:val="24"/>
          <w:szCs w:val="24"/>
          <w:lang w:val="en-US" w:eastAsia="zh-CN"/>
        </w:rPr>
        <w:t>维修项目存在缺陷和遗漏等乙方原因导致的甲方船舶产生船期损失、修理费等所有一切损失，乙方应承担赔偿责任。工程每</w:t>
      </w:r>
      <w:r>
        <w:rPr>
          <w:rFonts w:hint="eastAsia"/>
          <w:sz w:val="24"/>
          <w:szCs w:val="24"/>
        </w:rPr>
        <w:t>延</w:t>
      </w:r>
      <w:r>
        <w:rPr>
          <w:rFonts w:hint="eastAsia"/>
          <w:sz w:val="24"/>
          <w:szCs w:val="24"/>
          <w:lang w:val="en-US" w:eastAsia="zh-CN"/>
        </w:rPr>
        <w:t>期一天，船期损失按照工程款的3%赔偿甲方，不足一天按比例计算；在双方确定最终的工程金额后扣减该赔偿，作为甲方付给乙方最终的厂修费用，但因甲方追加工程并经双方协商约定及台风、地震等不可抗力造成的延长除外。</w:t>
      </w:r>
    </w:p>
    <w:p>
      <w:pPr>
        <w:pStyle w:val="24"/>
        <w:spacing w:line="360" w:lineRule="auto"/>
        <w:ind w:firstLine="480" w:firstLineChars="200"/>
        <w:rPr>
          <w:sz w:val="24"/>
          <w:szCs w:val="24"/>
        </w:rPr>
      </w:pPr>
      <w:r>
        <w:rPr>
          <w:rFonts w:hint="eastAsia"/>
          <w:sz w:val="24"/>
          <w:szCs w:val="24"/>
          <w:lang w:val="en-US" w:eastAsia="zh-CN"/>
        </w:rPr>
        <w:t>4.</w:t>
      </w:r>
      <w:r>
        <w:rPr>
          <w:rFonts w:hint="eastAsia"/>
          <w:sz w:val="24"/>
          <w:szCs w:val="24"/>
        </w:rPr>
        <w:t>若因甲方提供的配件、备件和器材的质量问题或操作不当而引起的故障、缺陷和损失，则应由甲方负责。</w:t>
      </w:r>
    </w:p>
    <w:p>
      <w:pPr>
        <w:spacing w:line="360" w:lineRule="auto"/>
        <w:ind w:firstLine="482" w:firstLineChars="200"/>
        <w:rPr>
          <w:rFonts w:ascii="宋体" w:hAnsi="宋体"/>
          <w:sz w:val="24"/>
        </w:rPr>
      </w:pPr>
      <w:bookmarkStart w:id="9" w:name="_Toc514746339"/>
      <w:r>
        <w:rPr>
          <w:rStyle w:val="25"/>
          <w:rFonts w:hint="eastAsia"/>
          <w:sz w:val="24"/>
          <w:szCs w:val="24"/>
        </w:rPr>
        <w:t>第七条废件的处置及涉外维修</w:t>
      </w:r>
      <w:bookmarkEnd w:id="9"/>
    </w:p>
    <w:p>
      <w:pPr>
        <w:pStyle w:val="24"/>
        <w:spacing w:line="360" w:lineRule="auto"/>
        <w:ind w:firstLine="480" w:firstLineChars="200"/>
        <w:rPr>
          <w:sz w:val="24"/>
          <w:szCs w:val="24"/>
        </w:rPr>
      </w:pPr>
      <w:r>
        <w:rPr>
          <w:rFonts w:hint="eastAsia"/>
          <w:sz w:val="24"/>
          <w:szCs w:val="24"/>
          <w:lang w:val="en-US" w:eastAsia="zh-CN"/>
        </w:rPr>
        <w:t>1.</w:t>
      </w:r>
      <w:r>
        <w:rPr>
          <w:rFonts w:hint="eastAsia"/>
          <w:sz w:val="24"/>
          <w:szCs w:val="24"/>
        </w:rPr>
        <w:t>在船舶修理施工中拆下的废旧设备、材料及其他物品，除艉轴和推进器、进口设备更换的旧件、废机油外，均由乙方处理。若属甲方需要的旧件和设备，甲方应在拆卸前向乙方提出，乙方应提供方便。</w:t>
      </w:r>
    </w:p>
    <w:p>
      <w:pPr>
        <w:pStyle w:val="24"/>
        <w:spacing w:line="360" w:lineRule="auto"/>
        <w:ind w:firstLine="480" w:firstLineChars="200"/>
        <w:rPr>
          <w:sz w:val="24"/>
          <w:szCs w:val="24"/>
        </w:rPr>
      </w:pPr>
      <w:r>
        <w:rPr>
          <w:rFonts w:hint="eastAsia"/>
          <w:sz w:val="24"/>
          <w:szCs w:val="24"/>
          <w:lang w:val="en-US" w:eastAsia="zh-CN"/>
        </w:rPr>
        <w:t>2.</w:t>
      </w:r>
      <w:r>
        <w:rPr>
          <w:rFonts w:hint="eastAsia"/>
          <w:sz w:val="24"/>
          <w:szCs w:val="24"/>
        </w:rPr>
        <w:t>船舶在厂修理期间，在不影响乙方施工的情况下，乙方应支持甲方船员的自修工作。但甲方必须将本船修理工程项目和进度安排以书面形式通知乙方。</w:t>
      </w:r>
    </w:p>
    <w:p>
      <w:pPr>
        <w:spacing w:line="360" w:lineRule="auto"/>
        <w:ind w:firstLine="482" w:firstLineChars="200"/>
        <w:rPr>
          <w:rFonts w:ascii="宋体" w:hAnsi="宋体"/>
          <w:sz w:val="24"/>
        </w:rPr>
      </w:pPr>
      <w:bookmarkStart w:id="10" w:name="_Toc514746340"/>
      <w:r>
        <w:rPr>
          <w:rStyle w:val="25"/>
          <w:rFonts w:hint="eastAsia"/>
          <w:sz w:val="24"/>
          <w:szCs w:val="24"/>
        </w:rPr>
        <w:t>第八条 付款</w:t>
      </w:r>
      <w:bookmarkEnd w:id="10"/>
    </w:p>
    <w:p>
      <w:pPr>
        <w:pStyle w:val="24"/>
        <w:spacing w:line="360" w:lineRule="auto"/>
        <w:ind w:firstLine="480" w:firstLineChars="200"/>
        <w:rPr>
          <w:sz w:val="24"/>
          <w:szCs w:val="24"/>
        </w:rPr>
      </w:pPr>
      <w:r>
        <w:rPr>
          <w:rFonts w:hint="eastAsia"/>
          <w:sz w:val="24"/>
          <w:szCs w:val="24"/>
          <w:lang w:val="en-US" w:eastAsia="zh-CN"/>
        </w:rPr>
        <w:t>1.</w:t>
      </w:r>
      <w:r>
        <w:rPr>
          <w:rFonts w:hint="eastAsia"/>
          <w:sz w:val="24"/>
          <w:szCs w:val="24"/>
        </w:rPr>
        <w:t>船舶修理完成交付使用后，甲方在收到乙方的竣工验收单、竣工结算单后应在十个工作日内完成对结算单的审核</w:t>
      </w:r>
      <w:r>
        <w:rPr>
          <w:rFonts w:hint="eastAsia"/>
          <w:sz w:val="24"/>
          <w:szCs w:val="24"/>
          <w:lang w:eastAsia="zh-CN"/>
        </w:rPr>
        <w:t>，</w:t>
      </w:r>
      <w:r>
        <w:rPr>
          <w:rFonts w:hint="eastAsia"/>
          <w:sz w:val="24"/>
          <w:szCs w:val="24"/>
        </w:rPr>
        <w:t>乙方核对</w:t>
      </w:r>
      <w:r>
        <w:rPr>
          <w:rFonts w:hint="eastAsia"/>
          <w:sz w:val="24"/>
          <w:szCs w:val="24"/>
          <w:lang w:val="en-US" w:eastAsia="zh-CN"/>
        </w:rPr>
        <w:t>确认并</w:t>
      </w:r>
      <w:r>
        <w:rPr>
          <w:rFonts w:hint="eastAsia"/>
          <w:sz w:val="24"/>
          <w:szCs w:val="24"/>
        </w:rPr>
        <w:t>提供全额增值税专用发票后，甲方应在十个工作日内支付船舶修理工程款。</w:t>
      </w:r>
    </w:p>
    <w:p>
      <w:pPr>
        <w:spacing w:line="360" w:lineRule="auto"/>
        <w:ind w:firstLine="482" w:firstLineChars="200"/>
        <w:rPr>
          <w:rStyle w:val="25"/>
          <w:sz w:val="24"/>
          <w:szCs w:val="24"/>
        </w:rPr>
      </w:pPr>
      <w:bookmarkStart w:id="11" w:name="_Toc514746341"/>
      <w:r>
        <w:rPr>
          <w:rStyle w:val="25"/>
          <w:rFonts w:hint="eastAsia"/>
          <w:sz w:val="24"/>
          <w:szCs w:val="24"/>
        </w:rPr>
        <w:t>第九条安全和防污染工作</w:t>
      </w:r>
      <w:bookmarkEnd w:id="11"/>
    </w:p>
    <w:p>
      <w:pPr>
        <w:pStyle w:val="9"/>
        <w:spacing w:line="360" w:lineRule="auto"/>
        <w:ind w:firstLine="480" w:firstLineChars="200"/>
        <w:rPr>
          <w:rFonts w:hAnsi="宋体"/>
          <w:sz w:val="24"/>
          <w:szCs w:val="24"/>
        </w:rPr>
      </w:pPr>
      <w:bookmarkStart w:id="12" w:name="_Toc514746342"/>
      <w:r>
        <w:rPr>
          <w:rStyle w:val="25"/>
          <w:rFonts w:hint="eastAsia"/>
          <w:b w:val="0"/>
          <w:sz w:val="24"/>
          <w:szCs w:val="24"/>
          <w:lang w:val="en-US" w:eastAsia="zh-CN"/>
        </w:rPr>
        <w:t>1.</w:t>
      </w:r>
      <w:r>
        <w:rPr>
          <w:rStyle w:val="25"/>
          <w:rFonts w:hint="eastAsia"/>
          <w:b w:val="0"/>
          <w:sz w:val="24"/>
          <w:szCs w:val="24"/>
        </w:rPr>
        <w:t>进厂前乙方应向甲方索取排列船舶坐墩位所需的图纸资料，</w:t>
      </w:r>
      <w:bookmarkEnd w:id="12"/>
      <w:r>
        <w:rPr>
          <w:rFonts w:hint="eastAsia" w:hAnsi="宋体"/>
          <w:sz w:val="24"/>
          <w:szCs w:val="24"/>
        </w:rPr>
        <w:t>乙方应仔细阅读图纸、精确计算确保船舶墩位准确无误差，并提前三天向甲方提交船舶进坞较准确的时间及进坞时的要求和注意事项，甲方应予积极的配合。</w:t>
      </w:r>
    </w:p>
    <w:p>
      <w:pPr>
        <w:pStyle w:val="24"/>
        <w:spacing w:line="360" w:lineRule="auto"/>
        <w:ind w:firstLine="480" w:firstLineChars="200"/>
        <w:rPr>
          <w:sz w:val="24"/>
          <w:szCs w:val="24"/>
        </w:rPr>
      </w:pPr>
      <w:r>
        <w:rPr>
          <w:rFonts w:hint="eastAsia"/>
          <w:sz w:val="24"/>
          <w:szCs w:val="24"/>
          <w:lang w:val="en-US" w:eastAsia="zh-CN"/>
        </w:rPr>
        <w:t>2.</w:t>
      </w:r>
      <w:r>
        <w:rPr>
          <w:rFonts w:hint="eastAsia"/>
          <w:sz w:val="24"/>
          <w:szCs w:val="24"/>
        </w:rPr>
        <w:t>船舶进厂后，船舶安全（包括</w:t>
      </w:r>
      <w:r>
        <w:rPr>
          <w:rFonts w:hint="eastAsia"/>
          <w:sz w:val="24"/>
          <w:szCs w:val="24"/>
          <w:lang w:val="en-US" w:eastAsia="zh-CN"/>
        </w:rPr>
        <w:t>但不限于</w:t>
      </w:r>
      <w:r>
        <w:rPr>
          <w:rFonts w:hint="eastAsia"/>
          <w:sz w:val="24"/>
          <w:szCs w:val="24"/>
        </w:rPr>
        <w:t>财产及人员</w:t>
      </w:r>
      <w:r>
        <w:rPr>
          <w:rFonts w:hint="eastAsia"/>
          <w:sz w:val="24"/>
          <w:szCs w:val="24"/>
          <w:lang w:val="en-US" w:eastAsia="zh-CN"/>
        </w:rPr>
        <w:t>安全、消防、治安等</w:t>
      </w:r>
      <w:r>
        <w:rPr>
          <w:rFonts w:hint="eastAsia"/>
          <w:sz w:val="24"/>
          <w:szCs w:val="24"/>
        </w:rPr>
        <w:t>）由乙方负责。乙方应做好防火、防盗、防爆、</w:t>
      </w:r>
      <w:r>
        <w:rPr>
          <w:rFonts w:hint="eastAsia"/>
          <w:sz w:val="24"/>
          <w:szCs w:val="24"/>
          <w:lang w:val="en-US" w:eastAsia="zh-CN"/>
        </w:rPr>
        <w:t>防污染、</w:t>
      </w:r>
      <w:r>
        <w:rPr>
          <w:rFonts w:hint="eastAsia"/>
          <w:sz w:val="24"/>
          <w:szCs w:val="24"/>
        </w:rPr>
        <w:t>防破坏</w:t>
      </w:r>
      <w:r>
        <w:rPr>
          <w:rFonts w:hint="eastAsia"/>
          <w:sz w:val="24"/>
          <w:szCs w:val="24"/>
          <w:lang w:val="en-US" w:eastAsia="zh-CN"/>
        </w:rPr>
        <w:t>及防人身伤害</w:t>
      </w:r>
      <w:r>
        <w:rPr>
          <w:rFonts w:hint="eastAsia"/>
          <w:sz w:val="24"/>
          <w:szCs w:val="24"/>
        </w:rPr>
        <w:t>工作，由此给甲方造成的损失由乙方负责。</w:t>
      </w:r>
    </w:p>
    <w:p>
      <w:pPr>
        <w:pStyle w:val="24"/>
        <w:spacing w:line="360" w:lineRule="auto"/>
        <w:ind w:firstLine="480" w:firstLineChars="200"/>
        <w:rPr>
          <w:rFonts w:hint="eastAsia"/>
          <w:sz w:val="24"/>
          <w:szCs w:val="24"/>
          <w:highlight w:val="yellow"/>
          <w:lang w:val="en-US" w:eastAsia="zh-CN"/>
        </w:rPr>
      </w:pPr>
      <w:r>
        <w:rPr>
          <w:rFonts w:hint="eastAsia"/>
          <w:sz w:val="24"/>
          <w:szCs w:val="24"/>
          <w:lang w:val="en-US" w:eastAsia="zh-CN"/>
        </w:rPr>
        <w:t>3.</w:t>
      </w:r>
      <w:r>
        <w:rPr>
          <w:rFonts w:hint="eastAsia"/>
          <w:sz w:val="24"/>
          <w:szCs w:val="24"/>
        </w:rPr>
        <w:t>船舶进厂后，</w:t>
      </w:r>
      <w:r>
        <w:rPr>
          <w:rFonts w:hint="eastAsia"/>
          <w:sz w:val="24"/>
          <w:szCs w:val="24"/>
          <w:lang w:val="en-US" w:eastAsia="zh-CN"/>
        </w:rPr>
        <w:t>由乙方向</w:t>
      </w:r>
      <w:r>
        <w:rPr>
          <w:rFonts w:hint="eastAsia"/>
          <w:sz w:val="24"/>
          <w:szCs w:val="24"/>
          <w:highlight w:val="none"/>
        </w:rPr>
        <w:t>甲方</w:t>
      </w:r>
      <w:r>
        <w:rPr>
          <w:rFonts w:hint="eastAsia"/>
          <w:sz w:val="24"/>
          <w:szCs w:val="24"/>
          <w:highlight w:val="none"/>
          <w:lang w:val="en-US" w:eastAsia="zh-CN"/>
        </w:rPr>
        <w:t>有关</w:t>
      </w:r>
      <w:r>
        <w:rPr>
          <w:rFonts w:hint="eastAsia"/>
          <w:sz w:val="24"/>
          <w:szCs w:val="24"/>
          <w:highlight w:val="none"/>
        </w:rPr>
        <w:t>人员</w:t>
      </w:r>
      <w:r>
        <w:rPr>
          <w:rFonts w:hint="eastAsia"/>
          <w:sz w:val="24"/>
          <w:szCs w:val="24"/>
          <w:highlight w:val="none"/>
          <w:lang w:val="en-US" w:eastAsia="zh-CN"/>
        </w:rPr>
        <w:t>明确</w:t>
      </w:r>
      <w:r>
        <w:rPr>
          <w:rFonts w:hint="eastAsia"/>
          <w:sz w:val="24"/>
          <w:szCs w:val="24"/>
          <w:highlight w:val="none"/>
        </w:rPr>
        <w:t>乙方的厂纪厂规，甲方人员</w:t>
      </w:r>
      <w:r>
        <w:rPr>
          <w:rFonts w:hint="eastAsia"/>
          <w:sz w:val="24"/>
          <w:szCs w:val="24"/>
          <w:highlight w:val="none"/>
          <w:lang w:val="en-US" w:eastAsia="zh-CN"/>
        </w:rPr>
        <w:t>必须</w:t>
      </w:r>
      <w:r>
        <w:rPr>
          <w:rFonts w:hint="eastAsia"/>
          <w:sz w:val="24"/>
          <w:szCs w:val="24"/>
          <w:highlight w:val="none"/>
        </w:rPr>
        <w:t>遵守</w:t>
      </w:r>
      <w:r>
        <w:rPr>
          <w:rFonts w:hint="eastAsia"/>
          <w:sz w:val="24"/>
          <w:szCs w:val="24"/>
          <w:highlight w:val="none"/>
          <w:lang w:val="en-US" w:eastAsia="zh-CN"/>
        </w:rPr>
        <w:t>乙方的</w:t>
      </w:r>
      <w:r>
        <w:rPr>
          <w:rFonts w:hint="eastAsia"/>
          <w:sz w:val="24"/>
          <w:szCs w:val="24"/>
          <w:highlight w:val="none"/>
        </w:rPr>
        <w:t>厂纪厂规</w:t>
      </w:r>
      <w:r>
        <w:rPr>
          <w:rFonts w:hint="eastAsia"/>
          <w:sz w:val="24"/>
          <w:szCs w:val="24"/>
          <w:highlight w:val="none"/>
          <w:lang w:eastAsia="zh-CN"/>
        </w:rPr>
        <w:t>，</w:t>
      </w:r>
      <w:r>
        <w:rPr>
          <w:rFonts w:hint="eastAsia"/>
          <w:sz w:val="24"/>
          <w:szCs w:val="24"/>
          <w:highlight w:val="none"/>
          <w:lang w:val="en-US" w:eastAsia="zh-CN"/>
        </w:rPr>
        <w:t>服从乙方在安全上的管理。</w:t>
      </w:r>
    </w:p>
    <w:p>
      <w:pPr>
        <w:pStyle w:val="24"/>
        <w:spacing w:line="360" w:lineRule="auto"/>
        <w:ind w:firstLine="480" w:firstLineChars="200"/>
        <w:rPr>
          <w:rFonts w:hint="default"/>
          <w:sz w:val="24"/>
          <w:szCs w:val="24"/>
          <w:lang w:val="en-US" w:eastAsia="zh-CN"/>
        </w:rPr>
      </w:pPr>
      <w:r>
        <w:rPr>
          <w:rFonts w:hint="eastAsia"/>
          <w:sz w:val="24"/>
          <w:szCs w:val="24"/>
          <w:lang w:val="en-US" w:eastAsia="zh-CN"/>
        </w:rPr>
        <w:t>4.在人员资质方面国家有特殊规定的工作，乙方应安排具备相应资格的人员。</w:t>
      </w:r>
    </w:p>
    <w:p>
      <w:pPr>
        <w:pStyle w:val="24"/>
        <w:spacing w:line="360" w:lineRule="auto"/>
        <w:ind w:firstLine="480" w:firstLineChars="200"/>
        <w:rPr>
          <w:rFonts w:hint="eastAsia"/>
          <w:sz w:val="24"/>
          <w:szCs w:val="24"/>
        </w:rPr>
      </w:pPr>
      <w:r>
        <w:rPr>
          <w:rFonts w:hint="eastAsia"/>
          <w:sz w:val="24"/>
          <w:szCs w:val="24"/>
          <w:lang w:val="en-US" w:eastAsia="zh-CN"/>
        </w:rPr>
        <w:t>5.</w:t>
      </w:r>
      <w:r>
        <w:rPr>
          <w:rFonts w:hint="eastAsia"/>
          <w:sz w:val="24"/>
          <w:szCs w:val="24"/>
        </w:rPr>
        <w:t>乙方施工人员上船作业，应严格遵守船上及乙方有关规定。明火作业乙方应事先通知甲方船员，共同做好安全防火工作。</w:t>
      </w:r>
    </w:p>
    <w:p>
      <w:pPr>
        <w:pStyle w:val="24"/>
        <w:numPr>
          <w:ilvl w:val="0"/>
          <w:numId w:val="5"/>
        </w:numPr>
        <w:spacing w:line="360" w:lineRule="auto"/>
        <w:ind w:firstLine="480" w:firstLineChars="200"/>
        <w:rPr>
          <w:rFonts w:hint="eastAsia"/>
          <w:sz w:val="24"/>
          <w:szCs w:val="24"/>
          <w:lang w:val="en-US" w:eastAsia="zh-CN"/>
        </w:rPr>
      </w:pPr>
      <w:r>
        <w:rPr>
          <w:rFonts w:hint="eastAsia"/>
          <w:sz w:val="24"/>
          <w:szCs w:val="24"/>
          <w:lang w:val="en-US" w:eastAsia="zh-CN"/>
        </w:rPr>
        <w:t>乙方应当在有较大危险因素的生产经营场所和有关设施、设备上，设置明显的安全警示标志和做好相关管理。</w:t>
      </w:r>
    </w:p>
    <w:p>
      <w:pPr>
        <w:pStyle w:val="24"/>
        <w:numPr>
          <w:ilvl w:val="0"/>
          <w:numId w:val="5"/>
        </w:numPr>
        <w:spacing w:line="360" w:lineRule="auto"/>
        <w:ind w:firstLine="480" w:firstLineChars="200"/>
        <w:rPr>
          <w:rFonts w:hint="default"/>
          <w:sz w:val="24"/>
          <w:szCs w:val="24"/>
          <w:lang w:val="en-US" w:eastAsia="zh-CN"/>
        </w:rPr>
      </w:pPr>
      <w:r>
        <w:rPr>
          <w:rFonts w:hint="eastAsia"/>
          <w:sz w:val="24"/>
          <w:szCs w:val="24"/>
          <w:lang w:val="en-US" w:eastAsia="zh-CN"/>
        </w:rPr>
        <w:t>乙方应对存在交叉作业的施工场所和作业制定安全措施，明确安全责任，指定联系人，切实履行安全生产法规定的主体责任。</w:t>
      </w:r>
    </w:p>
    <w:p>
      <w:pPr>
        <w:pStyle w:val="24"/>
        <w:spacing w:line="360" w:lineRule="auto"/>
        <w:ind w:firstLine="480" w:firstLineChars="200"/>
        <w:rPr>
          <w:sz w:val="24"/>
          <w:szCs w:val="24"/>
        </w:rPr>
      </w:pPr>
      <w:r>
        <w:rPr>
          <w:rFonts w:hint="eastAsia"/>
          <w:sz w:val="24"/>
          <w:szCs w:val="24"/>
          <w:lang w:val="en-US" w:eastAsia="zh-CN"/>
        </w:rPr>
        <w:t>8.</w:t>
      </w:r>
      <w:r>
        <w:rPr>
          <w:rFonts w:hint="eastAsia"/>
          <w:sz w:val="24"/>
          <w:szCs w:val="24"/>
        </w:rPr>
        <w:t>本船修理期间，船舶污染物回收等防污染措施由乙方负责。</w:t>
      </w:r>
    </w:p>
    <w:p>
      <w:pPr>
        <w:spacing w:line="360" w:lineRule="auto"/>
        <w:ind w:firstLine="482" w:firstLineChars="200"/>
        <w:rPr>
          <w:rFonts w:hint="default" w:ascii="宋体" w:hAnsi="宋体"/>
          <w:b/>
          <w:sz w:val="24"/>
          <w:highlight w:val="none"/>
        </w:rPr>
      </w:pPr>
      <w:r>
        <w:rPr>
          <w:rFonts w:hint="eastAsia" w:ascii="宋体" w:hAnsi="宋体"/>
          <w:b/>
          <w:sz w:val="24"/>
          <w:highlight w:val="none"/>
        </w:rPr>
        <w:t>第十条</w:t>
      </w:r>
      <w:r>
        <w:rPr>
          <w:rFonts w:hint="eastAsia" w:ascii="宋体" w:hAnsi="宋体"/>
          <w:b/>
          <w:sz w:val="24"/>
          <w:highlight w:val="none"/>
          <w:lang w:val="en-US" w:eastAsia="zh-CN"/>
        </w:rPr>
        <w:t>廉洁协议</w:t>
      </w:r>
    </w:p>
    <w:p>
      <w:pPr>
        <w:pStyle w:val="24"/>
        <w:spacing w:line="360" w:lineRule="auto"/>
        <w:ind w:firstLine="480" w:firstLineChars="200"/>
        <w:rPr>
          <w:rFonts w:hint="default" w:cs="Arial"/>
          <w:bCs/>
          <w:sz w:val="24"/>
          <w:szCs w:val="24"/>
          <w:highlight w:val="none"/>
          <w:lang w:val="en-US" w:eastAsia="zh-CN"/>
        </w:rPr>
      </w:pPr>
      <w:r>
        <w:rPr>
          <w:rFonts w:hint="eastAsia" w:cs="Arial"/>
          <w:bCs/>
          <w:sz w:val="24"/>
          <w:szCs w:val="24"/>
          <w:highlight w:val="none"/>
          <w:lang w:val="en-US" w:eastAsia="zh-CN"/>
        </w:rPr>
        <w:t>1.乙方承诺所有施工按规范、标准执行，甲方（船方及甲方联系人）在工程监督和验收中以实事求是、规范标准执行，乙方不得以任何理由请吃甲方（但船厂给予所有船东都有的工作自助餐除外），甲方不得向乙方索取或接受乙方给予的实物或货币。若甲方违反本约定，按公司内部规定处理，情节严重的报送司法机关；若乙方违反本约定，三年内不得进入甲方合格供应商名录，情节严重的报送司法机关。</w:t>
      </w:r>
    </w:p>
    <w:p>
      <w:pPr>
        <w:pStyle w:val="24"/>
        <w:spacing w:line="360" w:lineRule="auto"/>
        <w:ind w:firstLine="480" w:firstLineChars="200"/>
        <w:rPr>
          <w:sz w:val="24"/>
          <w:szCs w:val="24"/>
        </w:rPr>
      </w:pPr>
      <w:r>
        <w:rPr>
          <w:rFonts w:hint="eastAsia" w:cs="Arial"/>
          <w:bCs/>
          <w:sz w:val="24"/>
          <w:szCs w:val="24"/>
          <w:highlight w:val="none"/>
          <w:lang w:val="en-US" w:eastAsia="zh-CN"/>
        </w:rPr>
        <w:t>2.</w:t>
      </w:r>
      <w:r>
        <w:rPr>
          <w:rFonts w:hint="eastAsia"/>
          <w:sz w:val="24"/>
          <w:szCs w:val="24"/>
          <w:highlight w:val="none"/>
        </w:rPr>
        <w:t>利益冲突政策。</w:t>
      </w:r>
      <w:r>
        <w:rPr>
          <w:rFonts w:hint="eastAsia"/>
          <w:sz w:val="24"/>
          <w:szCs w:val="24"/>
        </w:rPr>
        <w:t>双方在本合同期限内，应尽合理的谨慎和努力，以防止任何会造成与另一方的利益发生冲突的行动或情况。这项义务应适用于一方的雇员和代理人与另一方的雇员和其家人、另一方的代表和第三方之间的关系的活动。双方遵守这项规定应包括，但不限于，防止双方的雇员为了影响个人做出违反另一方利益的行为之目的而做出、接受、提供或给予实质性的礼物、娱乐、款项、贷款以及其它报酬。</w:t>
      </w:r>
    </w:p>
    <w:p>
      <w:pPr>
        <w:pStyle w:val="24"/>
        <w:spacing w:line="360" w:lineRule="auto"/>
        <w:ind w:firstLine="480" w:firstLineChars="200"/>
        <w:rPr>
          <w:sz w:val="24"/>
          <w:szCs w:val="24"/>
        </w:rPr>
      </w:pPr>
      <w:r>
        <w:rPr>
          <w:rFonts w:hint="eastAsia"/>
          <w:sz w:val="24"/>
          <w:szCs w:val="24"/>
          <w:lang w:val="en-US" w:eastAsia="zh-CN"/>
        </w:rPr>
        <w:t>3.</w:t>
      </w:r>
      <w:r>
        <w:rPr>
          <w:rFonts w:hint="eastAsia"/>
          <w:sz w:val="24"/>
          <w:szCs w:val="24"/>
        </w:rPr>
        <w:t>遵守法律。不论本合同有否相反约定，乙方应遵守一切现行的法律和政府规定。甲方并无授权或期待乙方采取任何以甲方名义或代表甲方进行的、会触犯现行的法律和政府规定的行动。</w:t>
      </w:r>
    </w:p>
    <w:p>
      <w:pPr>
        <w:spacing w:line="360" w:lineRule="auto"/>
        <w:ind w:firstLine="482" w:firstLineChars="200"/>
        <w:rPr>
          <w:rFonts w:ascii="宋体" w:hAnsi="宋体"/>
          <w:b/>
          <w:sz w:val="24"/>
        </w:rPr>
      </w:pPr>
      <w:bookmarkStart w:id="13" w:name="_Toc336526742"/>
      <w:r>
        <w:rPr>
          <w:rFonts w:hint="eastAsia" w:ascii="宋体" w:hAnsi="宋体"/>
          <w:b/>
          <w:sz w:val="24"/>
        </w:rPr>
        <w:t>第十一条合同的转让、分包</w:t>
      </w:r>
      <w:bookmarkEnd w:id="13"/>
    </w:p>
    <w:p>
      <w:pPr>
        <w:pStyle w:val="24"/>
        <w:spacing w:line="360" w:lineRule="auto"/>
        <w:ind w:firstLine="480" w:firstLineChars="200"/>
        <w:rPr>
          <w:sz w:val="24"/>
          <w:szCs w:val="24"/>
        </w:rPr>
      </w:pPr>
      <w:r>
        <w:rPr>
          <w:sz w:val="24"/>
          <w:szCs w:val="24"/>
        </w:rPr>
        <w:t>1.</w:t>
      </w:r>
      <w:r>
        <w:rPr>
          <w:rFonts w:hint="eastAsia"/>
          <w:sz w:val="24"/>
          <w:szCs w:val="24"/>
        </w:rPr>
        <w:t>未经甲方书面同意，乙方不得擅自将工程分包给第三人。若甲方同意的分包，乙方对其分包方的管理负总责，因乙方分包引起的进度、质量、安全等各方面引起的责任由乙方自行承担。</w:t>
      </w:r>
    </w:p>
    <w:p>
      <w:pPr>
        <w:pStyle w:val="24"/>
        <w:spacing w:line="360" w:lineRule="auto"/>
        <w:ind w:firstLine="480" w:firstLineChars="200"/>
        <w:rPr>
          <w:sz w:val="24"/>
          <w:szCs w:val="24"/>
        </w:rPr>
      </w:pPr>
      <w:r>
        <w:rPr>
          <w:sz w:val="24"/>
          <w:szCs w:val="24"/>
        </w:rPr>
        <w:t>2.</w:t>
      </w:r>
      <w:r>
        <w:rPr>
          <w:rFonts w:hint="eastAsia"/>
          <w:sz w:val="24"/>
          <w:szCs w:val="24"/>
        </w:rPr>
        <w:t>乙方不得将全部工程转包给他人，也不得全部工程肢解以后以分包的名义转包给他人。</w:t>
      </w:r>
    </w:p>
    <w:p>
      <w:pPr>
        <w:spacing w:line="360" w:lineRule="auto"/>
        <w:ind w:firstLine="482" w:firstLineChars="200"/>
        <w:rPr>
          <w:rFonts w:ascii="宋体" w:hAnsi="宋体"/>
          <w:b/>
          <w:sz w:val="24"/>
        </w:rPr>
      </w:pPr>
      <w:r>
        <w:rPr>
          <w:rFonts w:hint="eastAsia" w:ascii="宋体" w:hAnsi="宋体"/>
          <w:b/>
          <w:sz w:val="24"/>
        </w:rPr>
        <w:t>第十二条不可抗力</w:t>
      </w:r>
    </w:p>
    <w:p>
      <w:pPr>
        <w:pStyle w:val="24"/>
        <w:spacing w:line="360" w:lineRule="auto"/>
        <w:ind w:firstLine="480" w:firstLineChars="200"/>
        <w:rPr>
          <w:rFonts w:hint="eastAsia" w:ascii="Arial" w:hAnsi="Arial" w:cs="Arial" w:eastAsiaTheme="minorEastAsia"/>
          <w:color w:val="333333"/>
          <w:sz w:val="24"/>
          <w:szCs w:val="24"/>
          <w:u w:val="none"/>
          <w:shd w:val="clear" w:color="auto" w:fill="FFFFFF"/>
        </w:rPr>
      </w:pPr>
      <w:r>
        <w:rPr>
          <w:rFonts w:hint="eastAsia"/>
          <w:sz w:val="24"/>
          <w:szCs w:val="24"/>
          <w:lang w:val="en-US" w:eastAsia="zh-CN"/>
        </w:rPr>
        <w:t>1.</w:t>
      </w:r>
      <w:r>
        <w:rPr>
          <w:rFonts w:hint="eastAsia"/>
          <w:sz w:val="24"/>
          <w:szCs w:val="24"/>
        </w:rPr>
        <w:t>本合同中，不可抗力是指</w:t>
      </w:r>
      <w:r>
        <w:rPr>
          <w:rFonts w:hAnsi="宋体" w:eastAsiaTheme="minorEastAsia" w:cstheme="minorBidi"/>
          <w:color w:val="000000" w:themeColor="text1"/>
          <w:sz w:val="24"/>
          <w:szCs w:val="24"/>
          <w:u w:val="none"/>
          <w14:textFill>
            <w14:solidFill>
              <w14:schemeClr w14:val="tx1"/>
            </w14:solidFill>
          </w14:textFill>
        </w:rPr>
        <w:fldChar w:fldCharType="begin"/>
      </w:r>
      <w:r>
        <w:rPr>
          <w:rFonts w:hint="eastAsia" w:hAnsi="宋体" w:eastAsiaTheme="minorEastAsia" w:cstheme="minorBidi"/>
          <w:color w:val="000000" w:themeColor="text1"/>
          <w:sz w:val="24"/>
          <w:szCs w:val="24"/>
          <w14:textFill>
            <w14:solidFill>
              <w14:schemeClr w14:val="tx1"/>
            </w14:solidFill>
          </w14:textFill>
        </w:rPr>
        <w:instrText xml:space="preserve"> HYPERLINK "http://www.64365.com/baike/htdl/" \o "合同订立" \t "_blank" </w:instrText>
      </w:r>
      <w:r>
        <w:rPr>
          <w:rFonts w:hAnsi="宋体" w:eastAsiaTheme="minorEastAsia" w:cstheme="minorBidi"/>
          <w:color w:val="000000" w:themeColor="text1"/>
          <w:sz w:val="24"/>
          <w:szCs w:val="24"/>
          <w:u w:val="none"/>
          <w14:textFill>
            <w14:solidFill>
              <w14:schemeClr w14:val="tx1"/>
            </w14:solidFill>
          </w14:textFill>
        </w:rPr>
        <w:fldChar w:fldCharType="separate"/>
      </w:r>
      <w:r>
        <w:rPr>
          <w:rStyle w:val="14"/>
          <w:rFonts w:hint="eastAsia" w:ascii="Arial" w:hAnsi="Arial" w:cs="Arial" w:eastAsiaTheme="minorEastAsia"/>
          <w:color w:val="000000" w:themeColor="text1"/>
          <w:sz w:val="24"/>
          <w:szCs w:val="24"/>
          <w:u w:val="none"/>
          <w:shd w:val="clear" w:color="auto" w:fill="FFFFFF"/>
          <w14:textFill>
            <w14:solidFill>
              <w14:schemeClr w14:val="tx1"/>
            </w14:solidFill>
          </w14:textFill>
        </w:rPr>
        <w:t>合同订立</w:t>
      </w:r>
      <w:r>
        <w:rPr>
          <w:rFonts w:hAnsi="宋体" w:eastAsiaTheme="minorEastAsia" w:cstheme="minorBidi"/>
          <w:color w:val="000000" w:themeColor="text1"/>
          <w:sz w:val="24"/>
          <w:szCs w:val="24"/>
          <w:u w:val="none"/>
          <w14:textFill>
            <w14:solidFill>
              <w14:schemeClr w14:val="tx1"/>
            </w14:solidFill>
          </w14:textFill>
        </w:rPr>
        <w:fldChar w:fldCharType="end"/>
      </w:r>
      <w:r>
        <w:rPr>
          <w:rFonts w:ascii="Arial" w:hAnsi="Arial" w:cs="Arial"/>
          <w:color w:val="333333"/>
          <w:sz w:val="24"/>
          <w:szCs w:val="24"/>
          <w:shd w:val="clear" w:color="auto" w:fill="FFFFFF"/>
        </w:rPr>
        <w:t>时不能预见、不能避免并不能克服的客观情况。包括自然灾害、如</w:t>
      </w:r>
      <w:r>
        <w:rPr>
          <w:rFonts w:hint="eastAsia" w:ascii="Arial" w:hAnsi="Arial" w:cs="Arial" w:eastAsiaTheme="minorEastAsia"/>
          <w:color w:val="333333"/>
          <w:sz w:val="24"/>
          <w:szCs w:val="24"/>
          <w:u w:val="none"/>
          <w:shd w:val="clear" w:color="auto" w:fill="FFFFFF"/>
        </w:rPr>
        <w:t>地震、洪水、冰雹</w:t>
      </w:r>
      <w:r>
        <w:rPr>
          <w:rFonts w:ascii="Arial" w:hAnsi="Arial" w:cs="Arial" w:eastAsiaTheme="minorEastAsia"/>
          <w:color w:val="333333"/>
          <w:sz w:val="24"/>
          <w:szCs w:val="24"/>
          <w:u w:val="none"/>
          <w:shd w:val="clear" w:color="auto" w:fill="FFFFFF"/>
        </w:rPr>
        <w:t>;</w:t>
      </w:r>
      <w:r>
        <w:rPr>
          <w:rFonts w:hint="eastAsia" w:ascii="Arial" w:hAnsi="Arial" w:cs="Arial" w:eastAsiaTheme="minorEastAsia"/>
          <w:color w:val="333333"/>
          <w:sz w:val="24"/>
          <w:szCs w:val="24"/>
          <w:u w:val="none"/>
          <w:shd w:val="clear" w:color="auto" w:fill="FFFFFF"/>
        </w:rPr>
        <w:t>政府行为，如征收、征用</w:t>
      </w:r>
      <w:r>
        <w:rPr>
          <w:rFonts w:ascii="Arial" w:hAnsi="Arial" w:cs="Arial" w:eastAsiaTheme="minorEastAsia"/>
          <w:color w:val="333333"/>
          <w:sz w:val="24"/>
          <w:szCs w:val="24"/>
          <w:u w:val="none"/>
          <w:shd w:val="clear" w:color="auto" w:fill="FFFFFF"/>
        </w:rPr>
        <w:t>;</w:t>
      </w:r>
      <w:r>
        <w:rPr>
          <w:rFonts w:hint="eastAsia" w:ascii="Arial" w:hAnsi="Arial" w:cs="Arial" w:eastAsiaTheme="minorEastAsia"/>
          <w:color w:val="333333"/>
          <w:sz w:val="24"/>
          <w:szCs w:val="24"/>
          <w:u w:val="none"/>
          <w:shd w:val="clear" w:color="auto" w:fill="FFFFFF"/>
        </w:rPr>
        <w:t>社会异常事件，如骚乱</w:t>
      </w:r>
      <w:r>
        <w:rPr>
          <w:rFonts w:hint="eastAsia" w:ascii="Arial" w:hAnsi="Arial" w:cs="Arial"/>
          <w:color w:val="333333"/>
          <w:sz w:val="24"/>
          <w:szCs w:val="24"/>
          <w:u w:val="none"/>
          <w:shd w:val="clear" w:color="auto" w:fill="FFFFFF"/>
          <w:lang w:val="en-US" w:eastAsia="zh-CN"/>
        </w:rPr>
        <w:t>等</w:t>
      </w:r>
      <w:r>
        <w:rPr>
          <w:rFonts w:hint="eastAsia" w:ascii="Arial" w:hAnsi="Arial" w:cs="Arial" w:eastAsiaTheme="minorEastAsia"/>
          <w:color w:val="333333"/>
          <w:sz w:val="24"/>
          <w:szCs w:val="24"/>
          <w:u w:val="none"/>
          <w:shd w:val="clear" w:color="auto" w:fill="FFFFFF"/>
        </w:rPr>
        <w:t>三方面。</w:t>
      </w:r>
    </w:p>
    <w:p>
      <w:pPr>
        <w:pStyle w:val="24"/>
        <w:spacing w:line="360" w:lineRule="auto"/>
        <w:ind w:firstLine="480" w:firstLineChars="200"/>
        <w:rPr>
          <w:sz w:val="24"/>
          <w:szCs w:val="24"/>
        </w:rPr>
      </w:pPr>
      <w:r>
        <w:rPr>
          <w:rFonts w:hint="eastAsia"/>
          <w:sz w:val="24"/>
          <w:szCs w:val="24"/>
          <w:lang w:val="en-US" w:eastAsia="zh-CN"/>
        </w:rPr>
        <w:t>2.</w:t>
      </w:r>
      <w:r>
        <w:rPr>
          <w:rFonts w:hint="eastAsia"/>
          <w:sz w:val="24"/>
          <w:szCs w:val="24"/>
        </w:rPr>
        <w:t>因不可抗力事件导致本合同延迟履行或未能履行，受不可抗力影响的一方均不应向本合同之另一方承担延迟履行或未能履行的责任，但应立即将该事件通知本合同之另一方。</w:t>
      </w:r>
    </w:p>
    <w:p>
      <w:pPr>
        <w:pStyle w:val="24"/>
        <w:spacing w:line="360" w:lineRule="auto"/>
        <w:ind w:firstLine="480" w:firstLineChars="200"/>
        <w:rPr>
          <w:sz w:val="24"/>
          <w:szCs w:val="24"/>
        </w:rPr>
      </w:pPr>
      <w:r>
        <w:rPr>
          <w:rFonts w:hint="eastAsia"/>
          <w:sz w:val="24"/>
          <w:szCs w:val="24"/>
          <w:lang w:val="en-US" w:eastAsia="zh-CN"/>
        </w:rPr>
        <w:t>3.</w:t>
      </w:r>
      <w:r>
        <w:rPr>
          <w:rFonts w:hint="eastAsia"/>
          <w:sz w:val="24"/>
          <w:szCs w:val="24"/>
        </w:rPr>
        <w:t>下列情况不构成不可抗力：涉及到合同任何一方的罢工、停工、或其它劳动纠纷，包括无法获得或维持足够的劳动力。</w:t>
      </w:r>
    </w:p>
    <w:p>
      <w:pPr>
        <w:pStyle w:val="24"/>
        <w:spacing w:line="360" w:lineRule="auto"/>
        <w:ind w:firstLine="480" w:firstLineChars="200"/>
        <w:rPr>
          <w:sz w:val="24"/>
          <w:szCs w:val="24"/>
        </w:rPr>
      </w:pPr>
      <w:r>
        <w:rPr>
          <w:rFonts w:hint="eastAsia"/>
          <w:sz w:val="24"/>
          <w:szCs w:val="24"/>
          <w:lang w:val="en-US" w:eastAsia="zh-CN"/>
        </w:rPr>
        <w:t>4.</w:t>
      </w:r>
      <w:r>
        <w:rPr>
          <w:rFonts w:hint="eastAsia"/>
          <w:sz w:val="24"/>
          <w:szCs w:val="24"/>
        </w:rPr>
        <w:t>本修理费不得因不可抗力事件而作任何上调。</w:t>
      </w:r>
    </w:p>
    <w:p>
      <w:pPr>
        <w:spacing w:line="360" w:lineRule="auto"/>
        <w:ind w:firstLine="482" w:firstLineChars="200"/>
        <w:rPr>
          <w:rFonts w:ascii="宋体" w:hAnsi="宋体"/>
          <w:sz w:val="24"/>
        </w:rPr>
      </w:pPr>
      <w:bookmarkStart w:id="14" w:name="_Toc514746343"/>
      <w:r>
        <w:rPr>
          <w:rStyle w:val="25"/>
          <w:rFonts w:hint="eastAsia"/>
          <w:sz w:val="24"/>
          <w:szCs w:val="24"/>
        </w:rPr>
        <w:t>第十三条争议的解决</w:t>
      </w:r>
      <w:bookmarkEnd w:id="14"/>
      <w:r>
        <w:rPr>
          <w:rFonts w:ascii="宋体" w:hAnsi="宋体"/>
          <w:sz w:val="24"/>
        </w:rPr>
        <w:br w:type="textWrapping"/>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在执行合同过程中，双方如有争议应通过协商解决。若协商不成，双方同意由甲方所在地的人民法院管辖。</w:t>
      </w:r>
    </w:p>
    <w:p>
      <w:pPr>
        <w:spacing w:line="360" w:lineRule="auto"/>
        <w:ind w:firstLine="482" w:firstLineChars="200"/>
        <w:rPr>
          <w:rFonts w:ascii="宋体" w:hAnsi="宋体"/>
          <w:sz w:val="24"/>
        </w:rPr>
      </w:pPr>
      <w:bookmarkStart w:id="15" w:name="_Toc514746344"/>
      <w:r>
        <w:rPr>
          <w:rStyle w:val="25"/>
          <w:rFonts w:hint="eastAsia"/>
          <w:sz w:val="24"/>
          <w:szCs w:val="24"/>
        </w:rPr>
        <w:t>第十四条其他</w:t>
      </w:r>
      <w:bookmarkEnd w:id="15"/>
    </w:p>
    <w:p>
      <w:pPr>
        <w:pStyle w:val="24"/>
        <w:spacing w:line="360" w:lineRule="auto"/>
        <w:ind w:firstLine="480" w:firstLineChars="200"/>
        <w:rPr>
          <w:rFonts w:hint="default"/>
          <w:sz w:val="24"/>
          <w:szCs w:val="24"/>
          <w:lang w:val="en-US" w:eastAsia="zh-CN"/>
        </w:rPr>
      </w:pPr>
      <w:r>
        <w:rPr>
          <w:rFonts w:hint="eastAsia"/>
          <w:sz w:val="24"/>
          <w:szCs w:val="24"/>
          <w:lang w:val="en-US" w:eastAsia="zh-CN"/>
        </w:rPr>
        <w:t>1.中标合同、补充协议与本合同具有同等法律效力。本项目的招标文件、中标人的投标文件相关确认函件均为合同不可分割的部分，与本合同具有同等法律效力。招标文件、投标文件以及相关确认函中已有具体约定和要求，但本合同未明确列出条款的，均视为双方认可并接受约束。</w:t>
      </w:r>
    </w:p>
    <w:p>
      <w:pPr>
        <w:pStyle w:val="24"/>
        <w:spacing w:line="360" w:lineRule="auto"/>
        <w:ind w:firstLine="480" w:firstLineChars="200"/>
        <w:rPr>
          <w:sz w:val="24"/>
          <w:szCs w:val="24"/>
        </w:rPr>
      </w:pPr>
      <w:r>
        <w:rPr>
          <w:rFonts w:hint="eastAsia"/>
          <w:sz w:val="24"/>
          <w:szCs w:val="24"/>
          <w:lang w:val="en-US" w:eastAsia="zh-CN"/>
        </w:rPr>
        <w:t>2.</w:t>
      </w:r>
      <w:r>
        <w:rPr>
          <w:rFonts w:hint="eastAsia"/>
          <w:sz w:val="24"/>
          <w:szCs w:val="24"/>
        </w:rPr>
        <w:t>本合同自签</w:t>
      </w:r>
      <w:r>
        <w:rPr>
          <w:rFonts w:hint="eastAsia"/>
          <w:sz w:val="24"/>
          <w:szCs w:val="24"/>
          <w:lang w:val="en-US" w:eastAsia="zh-CN"/>
        </w:rPr>
        <w:t>字盖章</w:t>
      </w:r>
      <w:r>
        <w:rPr>
          <w:rFonts w:hint="eastAsia"/>
          <w:sz w:val="24"/>
          <w:szCs w:val="24"/>
        </w:rPr>
        <w:t>之日起生效。</w:t>
      </w:r>
    </w:p>
    <w:p>
      <w:pPr>
        <w:pStyle w:val="24"/>
        <w:spacing w:line="360" w:lineRule="auto"/>
        <w:ind w:firstLine="480" w:firstLineChars="200"/>
        <w:rPr>
          <w:sz w:val="24"/>
          <w:szCs w:val="24"/>
        </w:rPr>
      </w:pPr>
      <w:r>
        <w:rPr>
          <w:rFonts w:hint="eastAsia"/>
          <w:sz w:val="24"/>
          <w:szCs w:val="24"/>
          <w:lang w:val="en-US" w:eastAsia="zh-CN"/>
        </w:rPr>
        <w:t>3.</w:t>
      </w:r>
      <w:r>
        <w:rPr>
          <w:rFonts w:hint="eastAsia"/>
          <w:sz w:val="24"/>
          <w:szCs w:val="24"/>
        </w:rPr>
        <w:t>本合同正本</w:t>
      </w:r>
      <w:r>
        <w:rPr>
          <w:rFonts w:hint="eastAsia"/>
          <w:sz w:val="24"/>
          <w:szCs w:val="24"/>
          <w:lang w:val="en-US" w:eastAsia="zh-CN"/>
        </w:rPr>
        <w:t>壹</w:t>
      </w:r>
      <w:r>
        <w:rPr>
          <w:rFonts w:hint="eastAsia"/>
          <w:sz w:val="24"/>
          <w:szCs w:val="24"/>
        </w:rPr>
        <w:t>式肆份，双方各执贰份</w:t>
      </w:r>
      <w:r>
        <w:rPr>
          <w:rFonts w:hint="eastAsia"/>
          <w:sz w:val="24"/>
          <w:szCs w:val="24"/>
          <w:lang w:eastAsia="zh-CN"/>
        </w:rPr>
        <w:t>，</w:t>
      </w:r>
      <w:r>
        <w:rPr>
          <w:rFonts w:hint="eastAsia"/>
          <w:sz w:val="24"/>
          <w:szCs w:val="24"/>
          <w:lang w:val="en-US" w:eastAsia="zh-CN"/>
        </w:rPr>
        <w:t>具有同等法律效力</w:t>
      </w:r>
      <w:r>
        <w:rPr>
          <w:rFonts w:hint="eastAsia"/>
          <w:sz w:val="24"/>
          <w:szCs w:val="24"/>
        </w:rPr>
        <w:t>。</w:t>
      </w:r>
    </w:p>
    <w:p>
      <w:pPr>
        <w:pStyle w:val="24"/>
        <w:spacing w:line="360" w:lineRule="auto"/>
        <w:ind w:firstLine="480" w:firstLineChars="200"/>
        <w:rPr>
          <w:sz w:val="24"/>
          <w:szCs w:val="24"/>
        </w:rPr>
      </w:pPr>
    </w:p>
    <w:p>
      <w:pPr>
        <w:pStyle w:val="24"/>
        <w:spacing w:line="360" w:lineRule="auto"/>
        <w:ind w:firstLine="480" w:firstLineChars="200"/>
        <w:rPr>
          <w:sz w:val="24"/>
          <w:szCs w:val="24"/>
        </w:rPr>
      </w:pPr>
      <w:r>
        <w:rPr>
          <w:rFonts w:hint="eastAsia"/>
          <w:sz w:val="24"/>
          <w:szCs w:val="24"/>
        </w:rPr>
        <w:t>甲方：厦门轮总海上客运旅游有限公司  乙方：</w:t>
      </w:r>
    </w:p>
    <w:p>
      <w:pPr>
        <w:pStyle w:val="24"/>
        <w:spacing w:line="360" w:lineRule="auto"/>
        <w:ind w:firstLine="480" w:firstLineChars="200"/>
        <w:rPr>
          <w:sz w:val="24"/>
          <w:szCs w:val="24"/>
        </w:rPr>
      </w:pPr>
    </w:p>
    <w:p>
      <w:pPr>
        <w:pStyle w:val="24"/>
        <w:spacing w:line="360" w:lineRule="auto"/>
        <w:ind w:firstLine="480" w:firstLineChars="200"/>
        <w:rPr>
          <w:sz w:val="24"/>
          <w:szCs w:val="24"/>
        </w:rPr>
      </w:pPr>
      <w:r>
        <w:rPr>
          <w:rFonts w:hint="eastAsia"/>
          <w:sz w:val="24"/>
          <w:szCs w:val="24"/>
        </w:rPr>
        <w:t>单位名称（章）</w:t>
      </w:r>
      <w:r>
        <w:rPr>
          <w:rFonts w:hint="eastAsia"/>
          <w:sz w:val="24"/>
          <w:szCs w:val="24"/>
          <w:lang w:val="en-US" w:eastAsia="zh-CN"/>
        </w:rPr>
        <w:t xml:space="preserve">                      </w:t>
      </w:r>
      <w:r>
        <w:rPr>
          <w:rFonts w:hint="eastAsia"/>
          <w:sz w:val="24"/>
          <w:szCs w:val="24"/>
        </w:rPr>
        <w:t>单位名称（章）</w:t>
      </w:r>
    </w:p>
    <w:p>
      <w:pPr>
        <w:pStyle w:val="24"/>
        <w:spacing w:line="360" w:lineRule="auto"/>
        <w:ind w:firstLine="480" w:firstLineChars="200"/>
        <w:rPr>
          <w:rFonts w:hint="default" w:eastAsiaTheme="minorEastAsia"/>
          <w:sz w:val="24"/>
          <w:szCs w:val="24"/>
          <w:lang w:val="en-US" w:eastAsia="zh-CN"/>
        </w:rPr>
      </w:pPr>
      <w:r>
        <w:rPr>
          <w:rFonts w:hint="eastAsia"/>
          <w:sz w:val="24"/>
          <w:szCs w:val="24"/>
        </w:rPr>
        <w:t>地址：厦门市湖里区海山路16号</w:t>
      </w:r>
      <w:r>
        <w:rPr>
          <w:rFonts w:hint="eastAsia"/>
          <w:sz w:val="24"/>
          <w:szCs w:val="24"/>
          <w:lang w:val="en-US" w:eastAsia="zh-CN"/>
        </w:rPr>
        <w:t xml:space="preserve">       地址：</w:t>
      </w:r>
    </w:p>
    <w:p>
      <w:pPr>
        <w:pStyle w:val="24"/>
        <w:spacing w:line="360" w:lineRule="auto"/>
        <w:ind w:firstLine="1200" w:firstLineChars="500"/>
        <w:rPr>
          <w:sz w:val="24"/>
          <w:szCs w:val="24"/>
        </w:rPr>
      </w:pPr>
      <w:r>
        <w:rPr>
          <w:rFonts w:hint="eastAsia"/>
          <w:sz w:val="24"/>
          <w:szCs w:val="24"/>
        </w:rPr>
        <w:t>海运大厦11层</w:t>
      </w:r>
      <w:r>
        <w:rPr>
          <w:rFonts w:hint="eastAsia"/>
          <w:sz w:val="24"/>
          <w:szCs w:val="24"/>
          <w:lang w:val="en-US" w:eastAsia="zh-CN"/>
        </w:rPr>
        <w:t xml:space="preserve">        </w:t>
      </w:r>
    </w:p>
    <w:p>
      <w:pPr>
        <w:pStyle w:val="24"/>
        <w:spacing w:line="360" w:lineRule="auto"/>
        <w:ind w:firstLine="0" w:firstLineChars="0"/>
        <w:rPr>
          <w:sz w:val="24"/>
          <w:szCs w:val="24"/>
        </w:rPr>
      </w:pPr>
      <w:r>
        <w:rPr>
          <w:rFonts w:hint="eastAsia"/>
          <w:sz w:val="24"/>
          <w:szCs w:val="24"/>
          <w:lang w:val="en-US" w:eastAsia="zh-CN"/>
        </w:rPr>
        <w:t xml:space="preserve">    </w:t>
      </w:r>
      <w:r>
        <w:rPr>
          <w:rFonts w:hint="eastAsia"/>
          <w:sz w:val="24"/>
          <w:szCs w:val="24"/>
        </w:rPr>
        <w:t xml:space="preserve">法定代表人：  </w:t>
      </w:r>
      <w:r>
        <w:rPr>
          <w:rFonts w:hint="eastAsia"/>
          <w:sz w:val="24"/>
          <w:szCs w:val="24"/>
          <w:lang w:val="en-US" w:eastAsia="zh-CN"/>
        </w:rPr>
        <w:t xml:space="preserve">                     </w:t>
      </w:r>
      <w:r>
        <w:rPr>
          <w:rFonts w:hint="eastAsia"/>
          <w:sz w:val="24"/>
          <w:szCs w:val="24"/>
        </w:rPr>
        <w:t>法定代表人：</w:t>
      </w:r>
    </w:p>
    <w:p>
      <w:pPr>
        <w:pStyle w:val="24"/>
        <w:spacing w:line="360" w:lineRule="auto"/>
        <w:ind w:firstLine="480" w:firstLineChars="200"/>
        <w:rPr>
          <w:sz w:val="24"/>
          <w:szCs w:val="24"/>
        </w:rPr>
      </w:pPr>
      <w:r>
        <w:rPr>
          <w:rFonts w:hint="eastAsia"/>
          <w:sz w:val="24"/>
          <w:szCs w:val="24"/>
        </w:rPr>
        <w:t xml:space="preserve">委托代理人：  </w:t>
      </w:r>
      <w:r>
        <w:rPr>
          <w:rFonts w:hint="eastAsia"/>
          <w:sz w:val="24"/>
          <w:szCs w:val="24"/>
          <w:lang w:val="en-US" w:eastAsia="zh-CN"/>
        </w:rPr>
        <w:t xml:space="preserve">                     </w:t>
      </w:r>
      <w:r>
        <w:rPr>
          <w:rFonts w:hint="eastAsia"/>
          <w:sz w:val="24"/>
          <w:szCs w:val="24"/>
        </w:rPr>
        <w:t>委托代理人：</w:t>
      </w:r>
    </w:p>
    <w:p>
      <w:pPr>
        <w:pStyle w:val="24"/>
        <w:spacing w:line="360" w:lineRule="auto"/>
        <w:ind w:firstLine="480" w:firstLineChars="200"/>
        <w:rPr>
          <w:sz w:val="24"/>
          <w:szCs w:val="24"/>
        </w:rPr>
      </w:pPr>
      <w:r>
        <w:rPr>
          <w:rFonts w:hint="eastAsia"/>
          <w:sz w:val="24"/>
          <w:szCs w:val="24"/>
        </w:rPr>
        <w:t>电话：</w:t>
      </w:r>
      <w:r>
        <w:rPr>
          <w:sz w:val="24"/>
          <w:szCs w:val="24"/>
        </w:rPr>
        <w:t>059</w:t>
      </w:r>
      <w:r>
        <w:rPr>
          <w:rFonts w:hint="eastAsia"/>
          <w:sz w:val="24"/>
          <w:szCs w:val="24"/>
        </w:rPr>
        <w:t>2</w:t>
      </w:r>
      <w:r>
        <w:rPr>
          <w:sz w:val="24"/>
          <w:szCs w:val="24"/>
        </w:rPr>
        <w:t>-</w:t>
      </w:r>
      <w:r>
        <w:rPr>
          <w:rFonts w:hint="eastAsia"/>
          <w:sz w:val="24"/>
          <w:szCs w:val="24"/>
        </w:rPr>
        <w:t>2390911／2985896</w:t>
      </w:r>
      <w:r>
        <w:rPr>
          <w:rFonts w:hint="eastAsia"/>
          <w:sz w:val="24"/>
          <w:szCs w:val="24"/>
          <w:lang w:val="en-US" w:eastAsia="zh-CN"/>
        </w:rPr>
        <w:t xml:space="preserve">        </w:t>
      </w:r>
      <w:r>
        <w:rPr>
          <w:rFonts w:hint="eastAsia"/>
          <w:sz w:val="24"/>
          <w:szCs w:val="24"/>
        </w:rPr>
        <w:t>电话：</w:t>
      </w:r>
    </w:p>
    <w:p>
      <w:pPr>
        <w:pStyle w:val="24"/>
        <w:spacing w:line="360" w:lineRule="auto"/>
        <w:ind w:firstLine="480" w:firstLineChars="200"/>
        <w:rPr>
          <w:sz w:val="24"/>
          <w:szCs w:val="24"/>
        </w:rPr>
      </w:pPr>
      <w:r>
        <w:rPr>
          <w:rFonts w:hint="eastAsia"/>
          <w:sz w:val="24"/>
          <w:szCs w:val="24"/>
        </w:rPr>
        <w:t>传真：</w:t>
      </w:r>
      <w:r>
        <w:rPr>
          <w:sz w:val="24"/>
          <w:szCs w:val="24"/>
        </w:rPr>
        <w:t>059</w:t>
      </w:r>
      <w:r>
        <w:rPr>
          <w:rFonts w:hint="eastAsia"/>
          <w:sz w:val="24"/>
          <w:szCs w:val="24"/>
        </w:rPr>
        <w:t xml:space="preserve">2－2027525    </w:t>
      </w:r>
      <w:r>
        <w:rPr>
          <w:rFonts w:hint="eastAsia"/>
          <w:sz w:val="24"/>
          <w:szCs w:val="24"/>
          <w:lang w:val="en-US" w:eastAsia="zh-CN"/>
        </w:rPr>
        <w:t xml:space="preserve">            </w:t>
      </w:r>
      <w:r>
        <w:rPr>
          <w:rFonts w:hint="eastAsia"/>
          <w:sz w:val="24"/>
          <w:szCs w:val="24"/>
        </w:rPr>
        <w:t>传真：</w:t>
      </w:r>
    </w:p>
    <w:p>
      <w:pPr>
        <w:pStyle w:val="24"/>
        <w:spacing w:line="360" w:lineRule="auto"/>
        <w:ind w:firstLine="480" w:firstLineChars="200"/>
        <w:rPr>
          <w:sz w:val="24"/>
          <w:szCs w:val="24"/>
        </w:rPr>
      </w:pPr>
      <w:r>
        <w:rPr>
          <w:rFonts w:hint="eastAsia"/>
          <w:sz w:val="24"/>
          <w:szCs w:val="24"/>
        </w:rPr>
        <w:t>开户银行：</w:t>
      </w:r>
      <w:r>
        <w:rPr>
          <w:rFonts w:hint="eastAsia"/>
          <w:sz w:val="24"/>
          <w:szCs w:val="24"/>
          <w:lang w:val="en-US" w:eastAsia="zh-CN"/>
        </w:rPr>
        <w:t xml:space="preserve">                         </w:t>
      </w:r>
      <w:r>
        <w:rPr>
          <w:rFonts w:hint="eastAsia"/>
          <w:sz w:val="24"/>
          <w:szCs w:val="24"/>
        </w:rPr>
        <w:t>开户银行：</w:t>
      </w:r>
    </w:p>
    <w:p>
      <w:pPr>
        <w:pStyle w:val="24"/>
        <w:spacing w:line="360" w:lineRule="auto"/>
        <w:ind w:firstLine="480" w:firstLineChars="200"/>
        <w:rPr>
          <w:rFonts w:hint="eastAsia"/>
          <w:sz w:val="24"/>
          <w:szCs w:val="24"/>
        </w:rPr>
      </w:pPr>
      <w:r>
        <w:rPr>
          <w:rFonts w:hint="eastAsia"/>
          <w:sz w:val="24"/>
          <w:szCs w:val="24"/>
        </w:rPr>
        <w:t>帐号：</w:t>
      </w:r>
      <w:r>
        <w:rPr>
          <w:rFonts w:hint="eastAsia"/>
          <w:sz w:val="24"/>
          <w:szCs w:val="24"/>
          <w:lang w:val="en-US" w:eastAsia="zh-CN"/>
        </w:rPr>
        <w:t xml:space="preserve">                             </w:t>
      </w:r>
      <w:r>
        <w:rPr>
          <w:rFonts w:hint="eastAsia"/>
          <w:sz w:val="24"/>
          <w:szCs w:val="24"/>
        </w:rPr>
        <w:t>帐号：</w:t>
      </w:r>
    </w:p>
    <w:p>
      <w:pPr>
        <w:pStyle w:val="24"/>
        <w:spacing w:line="360" w:lineRule="auto"/>
        <w:ind w:firstLine="480" w:firstLineChars="200"/>
        <w:rPr>
          <w:rFonts w:hint="eastAsia"/>
          <w:sz w:val="24"/>
          <w:szCs w:val="24"/>
        </w:rPr>
      </w:pPr>
    </w:p>
    <w:p>
      <w:pPr>
        <w:pStyle w:val="24"/>
        <w:spacing w:line="360" w:lineRule="auto"/>
        <w:ind w:firstLine="480" w:firstLineChars="200"/>
        <w:rPr>
          <w:rFonts w:hint="eastAsia"/>
          <w:sz w:val="24"/>
          <w:szCs w:val="24"/>
        </w:rPr>
      </w:pPr>
    </w:p>
    <w:p>
      <w:pPr>
        <w:pStyle w:val="24"/>
        <w:spacing w:line="360" w:lineRule="auto"/>
        <w:ind w:firstLine="480" w:firstLineChars="200"/>
        <w:rPr>
          <w:rFonts w:hint="eastAsia"/>
          <w:sz w:val="24"/>
          <w:szCs w:val="24"/>
        </w:rPr>
      </w:pPr>
    </w:p>
    <w:p>
      <w:pPr>
        <w:pStyle w:val="24"/>
        <w:spacing w:line="360" w:lineRule="auto"/>
        <w:ind w:firstLine="480" w:firstLineChars="200"/>
        <w:jc w:val="center"/>
        <w:rPr>
          <w:rFonts w:hint="eastAsia"/>
          <w:sz w:val="24"/>
          <w:szCs w:val="24"/>
        </w:rPr>
      </w:pPr>
      <w:r>
        <w:rPr>
          <w:rFonts w:hint="eastAsia"/>
          <w:sz w:val="24"/>
          <w:szCs w:val="24"/>
        </w:rPr>
        <w:t>廉政协议</w:t>
      </w:r>
    </w:p>
    <w:p>
      <w:pPr>
        <w:pStyle w:val="24"/>
        <w:spacing w:line="360" w:lineRule="auto"/>
        <w:ind w:firstLine="480" w:firstLineChars="200"/>
        <w:rPr>
          <w:rFonts w:hint="eastAsia"/>
          <w:sz w:val="24"/>
          <w:szCs w:val="24"/>
        </w:rPr>
      </w:pPr>
    </w:p>
    <w:p>
      <w:pPr>
        <w:pStyle w:val="24"/>
        <w:spacing w:line="360" w:lineRule="auto"/>
        <w:ind w:firstLine="0" w:firstLineChars="0"/>
        <w:rPr>
          <w:rFonts w:hint="eastAsia"/>
          <w:sz w:val="24"/>
          <w:szCs w:val="24"/>
        </w:rPr>
      </w:pPr>
      <w:r>
        <w:rPr>
          <w:rFonts w:hint="eastAsia"/>
          <w:sz w:val="24"/>
          <w:szCs w:val="24"/>
        </w:rPr>
        <w:t>甲方：厦门轮总海上客运旅游有限公司</w:t>
      </w:r>
    </w:p>
    <w:p>
      <w:pPr>
        <w:pStyle w:val="24"/>
        <w:spacing w:line="360" w:lineRule="auto"/>
        <w:ind w:firstLine="0" w:firstLineChars="0"/>
        <w:rPr>
          <w:rFonts w:hint="eastAsia"/>
          <w:sz w:val="24"/>
          <w:szCs w:val="24"/>
        </w:rPr>
      </w:pPr>
      <w:r>
        <w:rPr>
          <w:rFonts w:hint="eastAsia"/>
          <w:sz w:val="24"/>
          <w:szCs w:val="24"/>
        </w:rPr>
        <w:t>乙方：</w:t>
      </w:r>
    </w:p>
    <w:p>
      <w:pPr>
        <w:pStyle w:val="24"/>
        <w:spacing w:line="360" w:lineRule="auto"/>
        <w:ind w:firstLine="480" w:firstLineChars="200"/>
        <w:rPr>
          <w:rFonts w:hint="eastAsia"/>
          <w:sz w:val="24"/>
          <w:szCs w:val="24"/>
        </w:rPr>
      </w:pPr>
      <w:r>
        <w:rPr>
          <w:rFonts w:hint="eastAsia"/>
          <w:sz w:val="24"/>
          <w:szCs w:val="24"/>
        </w:rPr>
        <w:t>根据国家的有关法律法规以及有关规定，为加强工程项目建设期间的廉政管理，促进反腐倡廉建设，保证甲、乙双方在经济往来中遵纪守法，保障双方的合法权益，确保项目高效优质按期竣工，甲、乙双方经协商签定本协议并做为双方共同遵守的廉政行为准则。</w:t>
      </w:r>
    </w:p>
    <w:p>
      <w:pPr>
        <w:pStyle w:val="24"/>
        <w:spacing w:line="360" w:lineRule="auto"/>
        <w:ind w:firstLine="480" w:firstLineChars="200"/>
        <w:rPr>
          <w:rFonts w:hint="eastAsia"/>
          <w:sz w:val="24"/>
          <w:szCs w:val="24"/>
        </w:rPr>
      </w:pPr>
      <w:r>
        <w:rPr>
          <w:rFonts w:hint="eastAsia"/>
          <w:sz w:val="24"/>
          <w:szCs w:val="24"/>
        </w:rPr>
        <w:t>一、甲方责任</w:t>
      </w:r>
    </w:p>
    <w:p>
      <w:pPr>
        <w:pStyle w:val="24"/>
        <w:spacing w:line="360" w:lineRule="auto"/>
        <w:ind w:firstLine="480" w:firstLineChars="200"/>
        <w:rPr>
          <w:rFonts w:hint="eastAsia"/>
          <w:sz w:val="24"/>
          <w:szCs w:val="24"/>
        </w:rPr>
      </w:pPr>
      <w:r>
        <w:rPr>
          <w:rFonts w:hint="eastAsia"/>
          <w:sz w:val="24"/>
          <w:szCs w:val="24"/>
        </w:rPr>
        <w:t>甲方有责任向乙方介绍本单位有关廉政管理的各项制度和规定。</w:t>
      </w:r>
    </w:p>
    <w:p>
      <w:pPr>
        <w:pStyle w:val="24"/>
        <w:spacing w:line="360" w:lineRule="auto"/>
        <w:ind w:firstLine="480" w:firstLineChars="200"/>
        <w:rPr>
          <w:rFonts w:hint="eastAsia"/>
          <w:sz w:val="24"/>
          <w:szCs w:val="24"/>
        </w:rPr>
      </w:pPr>
      <w:r>
        <w:rPr>
          <w:rFonts w:hint="eastAsia"/>
          <w:sz w:val="24"/>
          <w:szCs w:val="24"/>
        </w:rPr>
        <w:t>甲方有责任对本单位项目管理人员进行廉政教育。</w:t>
      </w:r>
    </w:p>
    <w:p>
      <w:pPr>
        <w:pStyle w:val="24"/>
        <w:spacing w:line="360" w:lineRule="auto"/>
        <w:ind w:firstLine="480" w:firstLineChars="200"/>
        <w:rPr>
          <w:rFonts w:hint="eastAsia"/>
          <w:sz w:val="24"/>
          <w:szCs w:val="24"/>
        </w:rPr>
      </w:pPr>
      <w:r>
        <w:rPr>
          <w:rFonts w:hint="eastAsia"/>
          <w:sz w:val="24"/>
          <w:szCs w:val="24"/>
        </w:rPr>
        <w:t>甲方人员应严格遵守本单位有关廉政管理的规定，不得接受乙方的宴请，不得接受任何形式的实物、现金或礼券。</w:t>
      </w:r>
    </w:p>
    <w:p>
      <w:pPr>
        <w:pStyle w:val="24"/>
        <w:spacing w:line="360" w:lineRule="auto"/>
        <w:ind w:firstLine="480" w:firstLineChars="200"/>
        <w:rPr>
          <w:rFonts w:hint="eastAsia"/>
          <w:sz w:val="24"/>
          <w:szCs w:val="24"/>
        </w:rPr>
      </w:pPr>
      <w:r>
        <w:rPr>
          <w:rFonts w:hint="eastAsia"/>
          <w:sz w:val="24"/>
          <w:szCs w:val="24"/>
        </w:rPr>
        <w:t>甲方在工程项目服务期间发现甲方人员任何形式的索贿受贿行为，均应及时采取措施予以制止，并及时通报乙方单位领导。</w:t>
      </w:r>
    </w:p>
    <w:p>
      <w:pPr>
        <w:pStyle w:val="24"/>
        <w:spacing w:line="360" w:lineRule="auto"/>
        <w:ind w:firstLine="480" w:firstLineChars="200"/>
        <w:rPr>
          <w:rFonts w:hint="eastAsia"/>
          <w:sz w:val="24"/>
          <w:szCs w:val="24"/>
        </w:rPr>
      </w:pPr>
      <w:r>
        <w:rPr>
          <w:rFonts w:hint="eastAsia"/>
          <w:sz w:val="24"/>
          <w:szCs w:val="24"/>
        </w:rPr>
        <w:t>甲方人员如违反廉政管理制度及本协议规定，甲方应视情节轻重、影响大小给予行政及经济处罚。</w:t>
      </w:r>
    </w:p>
    <w:p>
      <w:pPr>
        <w:pStyle w:val="24"/>
        <w:spacing w:line="360" w:lineRule="auto"/>
        <w:ind w:firstLine="480" w:firstLineChars="200"/>
        <w:rPr>
          <w:rFonts w:hint="eastAsia"/>
          <w:sz w:val="24"/>
          <w:szCs w:val="24"/>
        </w:rPr>
      </w:pPr>
      <w:r>
        <w:rPr>
          <w:rFonts w:hint="eastAsia"/>
          <w:sz w:val="24"/>
          <w:szCs w:val="24"/>
        </w:rPr>
        <w:t>对于乙方举报甲方人员违反廉政规定的情况，甲方应及时进行调查，根据调查情况进行处理。</w:t>
      </w:r>
    </w:p>
    <w:p>
      <w:pPr>
        <w:pStyle w:val="24"/>
        <w:spacing w:line="360" w:lineRule="auto"/>
        <w:ind w:firstLine="0" w:firstLineChars="0"/>
        <w:rPr>
          <w:rFonts w:hint="eastAsia"/>
          <w:sz w:val="24"/>
          <w:szCs w:val="24"/>
        </w:rPr>
      </w:pPr>
      <w:r>
        <w:rPr>
          <w:rFonts w:hint="eastAsia"/>
          <w:sz w:val="24"/>
          <w:szCs w:val="24"/>
        </w:rPr>
        <w:t>二、乙方责任</w:t>
      </w:r>
    </w:p>
    <w:p>
      <w:pPr>
        <w:pStyle w:val="24"/>
        <w:spacing w:line="360" w:lineRule="auto"/>
        <w:ind w:firstLine="480" w:firstLineChars="200"/>
        <w:rPr>
          <w:rFonts w:hint="eastAsia"/>
          <w:sz w:val="24"/>
          <w:szCs w:val="24"/>
        </w:rPr>
      </w:pPr>
      <w:r>
        <w:rPr>
          <w:rFonts w:hint="eastAsia"/>
          <w:sz w:val="24"/>
          <w:szCs w:val="24"/>
        </w:rPr>
        <w:t>乙方应保证乙方有关人员了解甲方单位有关廉政管理的各项制度及本协议的规定，并遵照执行。</w:t>
      </w:r>
    </w:p>
    <w:p>
      <w:pPr>
        <w:pStyle w:val="24"/>
        <w:spacing w:line="360" w:lineRule="auto"/>
        <w:ind w:firstLine="480" w:firstLineChars="200"/>
        <w:rPr>
          <w:rFonts w:hint="eastAsia"/>
          <w:sz w:val="24"/>
          <w:szCs w:val="24"/>
        </w:rPr>
      </w:pPr>
      <w:r>
        <w:rPr>
          <w:rFonts w:hint="eastAsia"/>
          <w:sz w:val="24"/>
          <w:szCs w:val="24"/>
        </w:rPr>
        <w:t>乙方不得宴请甲方人员，不得以任何形式赠送实物、现金或礼券。</w:t>
      </w:r>
    </w:p>
    <w:p>
      <w:pPr>
        <w:pStyle w:val="24"/>
        <w:spacing w:line="360" w:lineRule="auto"/>
        <w:ind w:firstLine="480" w:firstLineChars="200"/>
        <w:rPr>
          <w:rFonts w:hint="eastAsia"/>
          <w:sz w:val="24"/>
          <w:szCs w:val="24"/>
        </w:rPr>
      </w:pPr>
      <w:r>
        <w:rPr>
          <w:rFonts w:hint="eastAsia"/>
          <w:sz w:val="24"/>
          <w:szCs w:val="24"/>
        </w:rPr>
        <w:t>乙方单位在工程项目服务期间发现乙方人员任何向甲方人员行贿行为，均应及时采取措施予以制止，并及时通报甲方单位领导。</w:t>
      </w:r>
    </w:p>
    <w:p>
      <w:pPr>
        <w:pStyle w:val="24"/>
        <w:spacing w:line="360" w:lineRule="auto"/>
        <w:ind w:firstLine="480" w:firstLineChars="200"/>
        <w:rPr>
          <w:rFonts w:hint="eastAsia"/>
          <w:sz w:val="24"/>
          <w:szCs w:val="24"/>
        </w:rPr>
      </w:pPr>
      <w:r>
        <w:rPr>
          <w:rFonts w:hint="eastAsia"/>
          <w:sz w:val="24"/>
          <w:szCs w:val="24"/>
        </w:rPr>
        <w:t>乙方有责任接受甲方对乙方在工程项目服务期间廉政管理执行情况的监督。</w:t>
      </w:r>
    </w:p>
    <w:p>
      <w:pPr>
        <w:pStyle w:val="24"/>
        <w:spacing w:line="360" w:lineRule="auto"/>
        <w:ind w:firstLine="480" w:firstLineChars="200"/>
        <w:rPr>
          <w:rFonts w:hint="eastAsia"/>
          <w:sz w:val="24"/>
          <w:szCs w:val="24"/>
        </w:rPr>
      </w:pPr>
      <w:r>
        <w:rPr>
          <w:rFonts w:hint="eastAsia"/>
          <w:sz w:val="24"/>
          <w:szCs w:val="24"/>
        </w:rPr>
        <w:t>乙方单位人员有义务就甲方人员任何形式的索贿或受贿行为及时向甲方单位领导举报；如乙方向甲方人员行贿，或甲方人员向乙方索贿，乙方满足其要求且未向甲方举报的，一经查实，除追回由此给甲方造成的损失外，甲方将直接扣留乙方的全额履约保证金，并对本方知情不报人员进行处罚。</w:t>
      </w:r>
    </w:p>
    <w:p>
      <w:pPr>
        <w:pStyle w:val="24"/>
        <w:spacing w:line="360" w:lineRule="auto"/>
        <w:ind w:firstLine="480" w:firstLineChars="200"/>
        <w:rPr>
          <w:rFonts w:hint="eastAsia"/>
          <w:sz w:val="24"/>
          <w:szCs w:val="24"/>
        </w:rPr>
      </w:pPr>
      <w:r>
        <w:rPr>
          <w:rFonts w:hint="eastAsia"/>
          <w:sz w:val="24"/>
          <w:szCs w:val="24"/>
        </w:rPr>
        <w:t>如因乙方单位及人员在工程项目服务期间贿赂甲方人员，被检查机关立案查处的，甲方有权取消或终止工程服务合同的履行，由此给甲方造成的损失由乙方负责赔偿。</w:t>
      </w:r>
    </w:p>
    <w:p>
      <w:pPr>
        <w:pStyle w:val="24"/>
        <w:spacing w:line="360" w:lineRule="auto"/>
        <w:ind w:firstLine="0" w:firstLineChars="0"/>
        <w:rPr>
          <w:rFonts w:hint="eastAsia"/>
          <w:sz w:val="24"/>
          <w:szCs w:val="24"/>
        </w:rPr>
      </w:pPr>
      <w:r>
        <w:rPr>
          <w:rFonts w:hint="eastAsia"/>
          <w:sz w:val="24"/>
          <w:szCs w:val="24"/>
        </w:rPr>
        <w:t>甲方：厦门轮总海上客运旅游有限公司</w:t>
      </w:r>
      <w:r>
        <w:rPr>
          <w:rFonts w:hint="eastAsia"/>
          <w:sz w:val="24"/>
          <w:szCs w:val="24"/>
          <w:lang w:val="en-US" w:eastAsia="zh-CN"/>
        </w:rPr>
        <w:t xml:space="preserve">       </w:t>
      </w:r>
      <w:r>
        <w:rPr>
          <w:rFonts w:hint="eastAsia"/>
          <w:sz w:val="24"/>
          <w:szCs w:val="24"/>
        </w:rPr>
        <w:t>签字代表：</w:t>
      </w:r>
    </w:p>
    <w:p>
      <w:pPr>
        <w:pStyle w:val="24"/>
        <w:spacing w:line="360" w:lineRule="auto"/>
        <w:ind w:firstLine="0" w:firstLineChars="0"/>
        <w:rPr>
          <w:rFonts w:hint="eastAsia"/>
          <w:sz w:val="24"/>
          <w:szCs w:val="24"/>
        </w:rPr>
      </w:pPr>
    </w:p>
    <w:p>
      <w:pPr>
        <w:pStyle w:val="24"/>
        <w:spacing w:line="360" w:lineRule="auto"/>
        <w:ind w:firstLine="0" w:firstLineChars="0"/>
        <w:rPr>
          <w:rFonts w:hint="eastAsia"/>
          <w:sz w:val="24"/>
          <w:szCs w:val="24"/>
        </w:rPr>
      </w:pPr>
      <w:r>
        <w:rPr>
          <w:rFonts w:hint="eastAsia"/>
          <w:sz w:val="24"/>
          <w:szCs w:val="24"/>
        </w:rPr>
        <w:t>乙方：</w:t>
      </w:r>
      <w:r>
        <w:rPr>
          <w:rFonts w:hint="eastAsia"/>
          <w:sz w:val="24"/>
          <w:szCs w:val="24"/>
          <w:lang w:val="en-US" w:eastAsia="zh-CN"/>
        </w:rPr>
        <w:t xml:space="preserve">                                   </w:t>
      </w:r>
      <w:r>
        <w:rPr>
          <w:rFonts w:hint="eastAsia"/>
          <w:sz w:val="24"/>
          <w:szCs w:val="24"/>
        </w:rPr>
        <w:t>签字代表：</w:t>
      </w:r>
    </w:p>
    <w:p>
      <w:pPr>
        <w:pStyle w:val="24"/>
        <w:spacing w:line="360" w:lineRule="auto"/>
        <w:ind w:firstLine="0" w:firstLineChars="0"/>
        <w:rPr>
          <w:rFonts w:hint="eastAsia"/>
          <w:sz w:val="24"/>
          <w:szCs w:val="24"/>
        </w:rPr>
      </w:pPr>
    </w:p>
    <w:p>
      <w:pPr>
        <w:pStyle w:val="24"/>
        <w:spacing w:line="360" w:lineRule="auto"/>
        <w:ind w:firstLine="0" w:firstLineChars="0"/>
        <w:rPr>
          <w:rFonts w:hint="eastAsia"/>
          <w:sz w:val="24"/>
          <w:szCs w:val="24"/>
        </w:rPr>
      </w:pPr>
      <w:r>
        <w:rPr>
          <w:rFonts w:hint="eastAsia"/>
          <w:sz w:val="24"/>
          <w:szCs w:val="24"/>
        </w:rPr>
        <w:t>签约时间：</w:t>
      </w:r>
      <w:r>
        <w:rPr>
          <w:rFonts w:hint="eastAsia"/>
          <w:sz w:val="24"/>
          <w:szCs w:val="24"/>
          <w:lang w:val="en-US" w:eastAsia="zh-CN"/>
        </w:rPr>
        <w:t xml:space="preserve">     </w:t>
      </w:r>
      <w:r>
        <w:rPr>
          <w:rFonts w:hint="eastAsia"/>
          <w:sz w:val="24"/>
          <w:szCs w:val="24"/>
        </w:rPr>
        <w:t>年</w:t>
      </w:r>
      <w:r>
        <w:rPr>
          <w:rFonts w:hint="eastAsia"/>
          <w:sz w:val="24"/>
          <w:szCs w:val="24"/>
          <w:lang w:val="en-US" w:eastAsia="zh-CN"/>
        </w:rPr>
        <w:t xml:space="preserve">   </w:t>
      </w:r>
      <w:r>
        <w:rPr>
          <w:rFonts w:hint="eastAsia"/>
          <w:sz w:val="24"/>
          <w:szCs w:val="24"/>
        </w:rPr>
        <w:t>月</w:t>
      </w:r>
      <w:r>
        <w:rPr>
          <w:rFonts w:hint="eastAsia"/>
          <w:sz w:val="24"/>
          <w:szCs w:val="24"/>
          <w:lang w:val="en-US" w:eastAsia="zh-CN"/>
        </w:rPr>
        <w:t xml:space="preserve">  </w:t>
      </w:r>
      <w:r>
        <w:rPr>
          <w:rFonts w:hint="eastAsia"/>
          <w:sz w:val="24"/>
          <w:szCs w:val="24"/>
        </w:rPr>
        <w:t>日</w:t>
      </w:r>
    </w:p>
    <w:p>
      <w:pPr>
        <w:pStyle w:val="9"/>
        <w:spacing w:line="360" w:lineRule="auto"/>
        <w:rPr>
          <w:rFonts w:hAnsi="宋体"/>
          <w:bCs/>
          <w:sz w:val="24"/>
        </w:rPr>
      </w:pPr>
    </w:p>
    <w:p>
      <w:pPr>
        <w:pStyle w:val="9"/>
        <w:spacing w:line="360" w:lineRule="auto"/>
        <w:rPr>
          <w:rFonts w:hAnsi="宋体"/>
          <w:bCs/>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E75457"/>
    <w:multiLevelType w:val="singleLevel"/>
    <w:tmpl w:val="BBE75457"/>
    <w:lvl w:ilvl="0" w:tentative="0">
      <w:start w:val="6"/>
      <w:numFmt w:val="chineseCounting"/>
      <w:suff w:val="nothing"/>
      <w:lvlText w:val="%1、"/>
      <w:lvlJc w:val="left"/>
      <w:rPr>
        <w:rFonts w:hint="eastAsia"/>
      </w:rPr>
    </w:lvl>
  </w:abstractNum>
  <w:abstractNum w:abstractNumId="1">
    <w:nsid w:val="2F854E9C"/>
    <w:multiLevelType w:val="singleLevel"/>
    <w:tmpl w:val="2F854E9C"/>
    <w:lvl w:ilvl="0" w:tentative="0">
      <w:start w:val="1"/>
      <w:numFmt w:val="decimal"/>
      <w:pStyle w:val="4"/>
      <w:lvlText w:val="%1."/>
      <w:lvlJc w:val="left"/>
      <w:pPr>
        <w:tabs>
          <w:tab w:val="left" w:pos="425"/>
        </w:tabs>
        <w:ind w:left="425" w:hanging="425"/>
      </w:pPr>
      <w:rPr>
        <w:rFonts w:hint="eastAsia"/>
      </w:rPr>
    </w:lvl>
  </w:abstractNum>
  <w:abstractNum w:abstractNumId="2">
    <w:nsid w:val="4EBDA045"/>
    <w:multiLevelType w:val="singleLevel"/>
    <w:tmpl w:val="4EBDA045"/>
    <w:lvl w:ilvl="0" w:tentative="0">
      <w:start w:val="3"/>
      <w:numFmt w:val="decimal"/>
      <w:lvlText w:val="%1."/>
      <w:lvlJc w:val="left"/>
      <w:pPr>
        <w:tabs>
          <w:tab w:val="left" w:pos="312"/>
        </w:tabs>
      </w:pPr>
    </w:lvl>
  </w:abstractNum>
  <w:abstractNum w:abstractNumId="3">
    <w:nsid w:val="4FFBECB7"/>
    <w:multiLevelType w:val="singleLevel"/>
    <w:tmpl w:val="4FFBECB7"/>
    <w:lvl w:ilvl="0" w:tentative="0">
      <w:start w:val="6"/>
      <w:numFmt w:val="decimal"/>
      <w:lvlText w:val="%1."/>
      <w:lvlJc w:val="left"/>
      <w:pPr>
        <w:tabs>
          <w:tab w:val="left" w:pos="312"/>
        </w:tabs>
      </w:pPr>
    </w:lvl>
  </w:abstractNum>
  <w:abstractNum w:abstractNumId="4">
    <w:nsid w:val="604200B3"/>
    <w:multiLevelType w:val="multilevel"/>
    <w:tmpl w:val="604200B3"/>
    <w:lvl w:ilvl="0" w:tentative="0">
      <w:start w:val="1"/>
      <w:numFmt w:val="japaneseCounting"/>
      <w:lvlText w:val="%1、"/>
      <w:lvlJc w:val="left"/>
      <w:pPr>
        <w:ind w:left="825" w:hanging="480"/>
      </w:pPr>
      <w:rPr>
        <w:rFonts w:hint="default"/>
      </w:rPr>
    </w:lvl>
    <w:lvl w:ilvl="1" w:tentative="0">
      <w:start w:val="1"/>
      <w:numFmt w:val="lowerLetter"/>
      <w:lvlText w:val="%2)"/>
      <w:lvlJc w:val="left"/>
      <w:pPr>
        <w:ind w:left="1185" w:hanging="420"/>
      </w:pPr>
    </w:lvl>
    <w:lvl w:ilvl="2" w:tentative="0">
      <w:start w:val="1"/>
      <w:numFmt w:val="lowerRoman"/>
      <w:lvlText w:val="%3."/>
      <w:lvlJc w:val="right"/>
      <w:pPr>
        <w:ind w:left="1605" w:hanging="420"/>
      </w:pPr>
    </w:lvl>
    <w:lvl w:ilvl="3" w:tentative="0">
      <w:start w:val="1"/>
      <w:numFmt w:val="decimal"/>
      <w:lvlText w:val="%4."/>
      <w:lvlJc w:val="left"/>
      <w:pPr>
        <w:ind w:left="2025" w:hanging="420"/>
      </w:pPr>
    </w:lvl>
    <w:lvl w:ilvl="4" w:tentative="0">
      <w:start w:val="1"/>
      <w:numFmt w:val="lowerLetter"/>
      <w:lvlText w:val="%5)"/>
      <w:lvlJc w:val="left"/>
      <w:pPr>
        <w:ind w:left="2445" w:hanging="420"/>
      </w:pPr>
    </w:lvl>
    <w:lvl w:ilvl="5" w:tentative="0">
      <w:start w:val="1"/>
      <w:numFmt w:val="lowerRoman"/>
      <w:lvlText w:val="%6."/>
      <w:lvlJc w:val="right"/>
      <w:pPr>
        <w:ind w:left="2865" w:hanging="420"/>
      </w:pPr>
    </w:lvl>
    <w:lvl w:ilvl="6" w:tentative="0">
      <w:start w:val="1"/>
      <w:numFmt w:val="decimal"/>
      <w:lvlText w:val="%7."/>
      <w:lvlJc w:val="left"/>
      <w:pPr>
        <w:ind w:left="3285" w:hanging="420"/>
      </w:pPr>
    </w:lvl>
    <w:lvl w:ilvl="7" w:tentative="0">
      <w:start w:val="1"/>
      <w:numFmt w:val="lowerLetter"/>
      <w:lvlText w:val="%8)"/>
      <w:lvlJc w:val="left"/>
      <w:pPr>
        <w:ind w:left="3705" w:hanging="420"/>
      </w:pPr>
    </w:lvl>
    <w:lvl w:ilvl="8" w:tentative="0">
      <w:start w:val="1"/>
      <w:numFmt w:val="lowerRoman"/>
      <w:lvlText w:val="%9."/>
      <w:lvlJc w:val="right"/>
      <w:pPr>
        <w:ind w:left="4125" w:hanging="42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1C8"/>
    <w:rsid w:val="00023767"/>
    <w:rsid w:val="001F62D1"/>
    <w:rsid w:val="0021191C"/>
    <w:rsid w:val="0022488F"/>
    <w:rsid w:val="00231282"/>
    <w:rsid w:val="002819CF"/>
    <w:rsid w:val="002C6D9D"/>
    <w:rsid w:val="004278AA"/>
    <w:rsid w:val="005A70F3"/>
    <w:rsid w:val="005B1E28"/>
    <w:rsid w:val="006249F4"/>
    <w:rsid w:val="006741C8"/>
    <w:rsid w:val="0073352C"/>
    <w:rsid w:val="00740273"/>
    <w:rsid w:val="0083487D"/>
    <w:rsid w:val="009D6D9D"/>
    <w:rsid w:val="00A439E3"/>
    <w:rsid w:val="00A70EA1"/>
    <w:rsid w:val="00AB095D"/>
    <w:rsid w:val="00AB6697"/>
    <w:rsid w:val="00C96DAD"/>
    <w:rsid w:val="00CB4DBE"/>
    <w:rsid w:val="00D02B1C"/>
    <w:rsid w:val="00D07B6A"/>
    <w:rsid w:val="00D73DE3"/>
    <w:rsid w:val="00DA3B86"/>
    <w:rsid w:val="00DB7C4A"/>
    <w:rsid w:val="00E50BD4"/>
    <w:rsid w:val="00EE0B7E"/>
    <w:rsid w:val="00FB2A7E"/>
    <w:rsid w:val="0166529B"/>
    <w:rsid w:val="06DB1712"/>
    <w:rsid w:val="0B83767F"/>
    <w:rsid w:val="0F925FE2"/>
    <w:rsid w:val="1B607EB7"/>
    <w:rsid w:val="253156D6"/>
    <w:rsid w:val="27493EA9"/>
    <w:rsid w:val="280C174F"/>
    <w:rsid w:val="2AA6710B"/>
    <w:rsid w:val="2B8B3810"/>
    <w:rsid w:val="30070C45"/>
    <w:rsid w:val="303E38E1"/>
    <w:rsid w:val="39B52D8A"/>
    <w:rsid w:val="3D284FA2"/>
    <w:rsid w:val="3E1D57F0"/>
    <w:rsid w:val="471750EC"/>
    <w:rsid w:val="4B1E2147"/>
    <w:rsid w:val="4C30261E"/>
    <w:rsid w:val="543A02A8"/>
    <w:rsid w:val="63364068"/>
    <w:rsid w:val="65163366"/>
    <w:rsid w:val="703A42AE"/>
    <w:rsid w:val="71A0339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27"/>
    <w:semiHidden/>
    <w:unhideWhenUsed/>
    <w:qFormat/>
    <w:uiPriority w:val="9"/>
    <w:pPr>
      <w:keepNext/>
      <w:keepLines/>
      <w:spacing w:before="260" w:after="260" w:line="416" w:lineRule="auto"/>
      <w:outlineLvl w:val="2"/>
    </w:pPr>
    <w:rPr>
      <w:b/>
      <w:bCs/>
      <w:sz w:val="32"/>
      <w:szCs w:val="32"/>
    </w:rPr>
  </w:style>
  <w:style w:type="paragraph" w:styleId="4">
    <w:name w:val="heading 4"/>
    <w:basedOn w:val="1"/>
    <w:next w:val="5"/>
    <w:link w:val="20"/>
    <w:qFormat/>
    <w:uiPriority w:val="0"/>
    <w:pPr>
      <w:keepNext/>
      <w:keepLines/>
      <w:numPr>
        <w:ilvl w:val="0"/>
        <w:numId w:val="1"/>
      </w:numPr>
      <w:spacing w:before="360" w:line="240" w:lineRule="exact"/>
      <w:outlineLvl w:val="3"/>
    </w:pPr>
    <w:rPr>
      <w:rFonts w:ascii="宋体" w:hAnsi="Times New Roman" w:eastAsia="宋体" w:cs="Times New Roman"/>
      <w:b/>
      <w:sz w:val="28"/>
      <w:szCs w:val="20"/>
    </w:rPr>
  </w:style>
  <w:style w:type="character" w:default="1" w:styleId="13">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5">
    <w:name w:val="Normal Indent"/>
    <w:basedOn w:val="1"/>
    <w:link w:val="21"/>
    <w:qFormat/>
    <w:uiPriority w:val="0"/>
    <w:pPr>
      <w:ind w:firstLine="420"/>
    </w:pPr>
    <w:rPr>
      <w:rFonts w:ascii="Times New Roman" w:hAnsi="Times New Roman" w:eastAsia="宋体" w:cs="Times New Roman"/>
      <w:szCs w:val="20"/>
    </w:rPr>
  </w:style>
  <w:style w:type="paragraph" w:styleId="6">
    <w:name w:val="annotation subject"/>
    <w:basedOn w:val="7"/>
    <w:next w:val="7"/>
    <w:link w:val="31"/>
    <w:semiHidden/>
    <w:unhideWhenUsed/>
    <w:qFormat/>
    <w:uiPriority w:val="99"/>
    <w:rPr>
      <w:b/>
      <w:bCs/>
    </w:rPr>
  </w:style>
  <w:style w:type="paragraph" w:styleId="7">
    <w:name w:val="annotation text"/>
    <w:basedOn w:val="1"/>
    <w:link w:val="30"/>
    <w:semiHidden/>
    <w:unhideWhenUsed/>
    <w:qFormat/>
    <w:uiPriority w:val="99"/>
    <w:pPr>
      <w:jc w:val="left"/>
    </w:pPr>
  </w:style>
  <w:style w:type="paragraph" w:styleId="8">
    <w:name w:val="Body Text"/>
    <w:basedOn w:val="1"/>
    <w:semiHidden/>
    <w:qFormat/>
    <w:uiPriority w:val="0"/>
    <w:rPr>
      <w:rFonts w:ascii="宋体" w:hAnsi="宋体" w:eastAsia="宋体" w:cs="宋体"/>
      <w:sz w:val="28"/>
      <w:szCs w:val="28"/>
      <w:lang w:val="en-US" w:eastAsia="en-US" w:bidi="ar-SA"/>
    </w:rPr>
  </w:style>
  <w:style w:type="paragraph" w:styleId="9">
    <w:name w:val="Plain Text"/>
    <w:basedOn w:val="1"/>
    <w:link w:val="19"/>
    <w:qFormat/>
    <w:uiPriority w:val="0"/>
    <w:rPr>
      <w:rFonts w:ascii="宋体" w:hAnsi="Courier New" w:eastAsia="宋体" w:cs="Times New Roman"/>
      <w:szCs w:val="20"/>
    </w:rPr>
  </w:style>
  <w:style w:type="paragraph" w:styleId="10">
    <w:name w:val="Balloon Text"/>
    <w:basedOn w:val="1"/>
    <w:link w:val="32"/>
    <w:semiHidden/>
    <w:unhideWhenUsed/>
    <w:qFormat/>
    <w:uiPriority w:val="99"/>
    <w:rPr>
      <w:sz w:val="18"/>
      <w:szCs w:val="18"/>
    </w:rPr>
  </w:style>
  <w:style w:type="paragraph" w:styleId="11">
    <w:name w:val="footer"/>
    <w:basedOn w:val="1"/>
    <w:link w:val="29"/>
    <w:semiHidden/>
    <w:unhideWhenUsed/>
    <w:qFormat/>
    <w:uiPriority w:val="99"/>
    <w:pPr>
      <w:tabs>
        <w:tab w:val="center" w:pos="4153"/>
        <w:tab w:val="right" w:pos="8306"/>
      </w:tabs>
      <w:snapToGrid w:val="0"/>
      <w:jc w:val="left"/>
    </w:pPr>
    <w:rPr>
      <w:sz w:val="18"/>
      <w:szCs w:val="18"/>
    </w:rPr>
  </w:style>
  <w:style w:type="paragraph" w:styleId="12">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14">
    <w:name w:val="Hyperlink"/>
    <w:basedOn w:val="13"/>
    <w:semiHidden/>
    <w:unhideWhenUsed/>
    <w:qFormat/>
    <w:uiPriority w:val="99"/>
    <w:rPr>
      <w:color w:val="0000FF"/>
      <w:u w:val="single"/>
    </w:rPr>
  </w:style>
  <w:style w:type="character" w:styleId="15">
    <w:name w:val="annotation reference"/>
    <w:basedOn w:val="13"/>
    <w:semiHidden/>
    <w:unhideWhenUsed/>
    <w:qFormat/>
    <w:uiPriority w:val="99"/>
    <w:rPr>
      <w:sz w:val="21"/>
      <w:szCs w:val="21"/>
    </w:rPr>
  </w:style>
  <w:style w:type="paragraph" w:styleId="17">
    <w:name w:val="List Paragraph"/>
    <w:basedOn w:val="1"/>
    <w:qFormat/>
    <w:uiPriority w:val="34"/>
    <w:pPr>
      <w:ind w:firstLine="420" w:firstLineChars="200"/>
    </w:pPr>
  </w:style>
  <w:style w:type="character" w:customStyle="1" w:styleId="18">
    <w:name w:val="纯文本 Char"/>
    <w:basedOn w:val="13"/>
    <w:semiHidden/>
    <w:qFormat/>
    <w:uiPriority w:val="99"/>
    <w:rPr>
      <w:rFonts w:ascii="宋体" w:hAnsi="Courier New" w:eastAsia="宋体" w:cs="Courier New"/>
      <w:szCs w:val="21"/>
    </w:rPr>
  </w:style>
  <w:style w:type="character" w:customStyle="1" w:styleId="19">
    <w:name w:val="纯文本 Char1"/>
    <w:link w:val="9"/>
    <w:qFormat/>
    <w:uiPriority w:val="0"/>
    <w:rPr>
      <w:rFonts w:ascii="宋体" w:hAnsi="Courier New" w:eastAsia="宋体" w:cs="Times New Roman"/>
      <w:szCs w:val="20"/>
    </w:rPr>
  </w:style>
  <w:style w:type="character" w:customStyle="1" w:styleId="20">
    <w:name w:val="标题 4 Char"/>
    <w:basedOn w:val="13"/>
    <w:link w:val="4"/>
    <w:qFormat/>
    <w:uiPriority w:val="0"/>
    <w:rPr>
      <w:rFonts w:ascii="宋体" w:hAnsi="Times New Roman" w:eastAsia="宋体" w:cs="Times New Roman"/>
      <w:b/>
      <w:sz w:val="28"/>
      <w:szCs w:val="20"/>
    </w:rPr>
  </w:style>
  <w:style w:type="character" w:customStyle="1" w:styleId="21">
    <w:name w:val="正文缩进 Char"/>
    <w:link w:val="5"/>
    <w:qFormat/>
    <w:uiPriority w:val="0"/>
    <w:rPr>
      <w:rFonts w:ascii="Times New Roman" w:hAnsi="Times New Roman" w:eastAsia="宋体" w:cs="Times New Roman"/>
      <w:szCs w:val="20"/>
    </w:rPr>
  </w:style>
  <w:style w:type="character" w:customStyle="1" w:styleId="22">
    <w:name w:val="标题 1 Char"/>
    <w:basedOn w:val="13"/>
    <w:link w:val="2"/>
    <w:qFormat/>
    <w:uiPriority w:val="9"/>
    <w:rPr>
      <w:b/>
      <w:bCs/>
      <w:kern w:val="44"/>
      <w:sz w:val="44"/>
      <w:szCs w:val="44"/>
    </w:rPr>
  </w:style>
  <w:style w:type="character" w:customStyle="1" w:styleId="23">
    <w:name w:val="ZSC正文 Char Char"/>
    <w:link w:val="24"/>
    <w:qFormat/>
    <w:locked/>
    <w:uiPriority w:val="0"/>
    <w:rPr>
      <w:rFonts w:ascii="宋体" w:hAnsi="宋体"/>
      <w:sz w:val="28"/>
      <w:szCs w:val="28"/>
    </w:rPr>
  </w:style>
  <w:style w:type="paragraph" w:customStyle="1" w:styleId="24">
    <w:name w:val="ZSC正文"/>
    <w:basedOn w:val="1"/>
    <w:link w:val="23"/>
    <w:qFormat/>
    <w:uiPriority w:val="0"/>
    <w:pPr>
      <w:spacing w:line="276" w:lineRule="auto"/>
      <w:jc w:val="left"/>
    </w:pPr>
    <w:rPr>
      <w:rFonts w:ascii="宋体" w:hAnsi="宋体"/>
      <w:sz w:val="28"/>
      <w:szCs w:val="28"/>
    </w:rPr>
  </w:style>
  <w:style w:type="character" w:customStyle="1" w:styleId="25">
    <w:name w:val="ZSC标题3 Char Char"/>
    <w:link w:val="26"/>
    <w:qFormat/>
    <w:locked/>
    <w:uiPriority w:val="0"/>
    <w:rPr>
      <w:rFonts w:ascii="宋体" w:hAnsi="宋体" w:eastAsia="宋体" w:cs="Times New Roman"/>
      <w:b/>
      <w:bCs/>
      <w:kern w:val="0"/>
      <w:sz w:val="32"/>
      <w:szCs w:val="32"/>
    </w:rPr>
  </w:style>
  <w:style w:type="paragraph" w:customStyle="1" w:styleId="26">
    <w:name w:val="ZSC标题3"/>
    <w:basedOn w:val="3"/>
    <w:link w:val="25"/>
    <w:qFormat/>
    <w:uiPriority w:val="0"/>
    <w:pPr>
      <w:spacing w:before="0" w:after="0" w:line="360" w:lineRule="auto"/>
      <w:ind w:firstLine="200" w:firstLineChars="200"/>
      <w:jc w:val="left"/>
    </w:pPr>
    <w:rPr>
      <w:rFonts w:ascii="宋体" w:hAnsi="宋体" w:eastAsia="宋体" w:cs="Times New Roman"/>
      <w:kern w:val="0"/>
    </w:rPr>
  </w:style>
  <w:style w:type="character" w:customStyle="1" w:styleId="27">
    <w:name w:val="标题 3 Char"/>
    <w:basedOn w:val="13"/>
    <w:link w:val="3"/>
    <w:semiHidden/>
    <w:qFormat/>
    <w:uiPriority w:val="9"/>
    <w:rPr>
      <w:b/>
      <w:bCs/>
      <w:sz w:val="32"/>
      <w:szCs w:val="32"/>
    </w:rPr>
  </w:style>
  <w:style w:type="character" w:customStyle="1" w:styleId="28">
    <w:name w:val="页眉 Char"/>
    <w:basedOn w:val="13"/>
    <w:link w:val="12"/>
    <w:semiHidden/>
    <w:qFormat/>
    <w:uiPriority w:val="99"/>
    <w:rPr>
      <w:kern w:val="2"/>
      <w:sz w:val="18"/>
      <w:szCs w:val="18"/>
    </w:rPr>
  </w:style>
  <w:style w:type="character" w:customStyle="1" w:styleId="29">
    <w:name w:val="页脚 Char"/>
    <w:basedOn w:val="13"/>
    <w:link w:val="11"/>
    <w:semiHidden/>
    <w:qFormat/>
    <w:uiPriority w:val="99"/>
    <w:rPr>
      <w:kern w:val="2"/>
      <w:sz w:val="18"/>
      <w:szCs w:val="18"/>
    </w:rPr>
  </w:style>
  <w:style w:type="character" w:customStyle="1" w:styleId="30">
    <w:name w:val="批注文字 Char"/>
    <w:basedOn w:val="13"/>
    <w:link w:val="7"/>
    <w:semiHidden/>
    <w:qFormat/>
    <w:uiPriority w:val="99"/>
    <w:rPr>
      <w:kern w:val="2"/>
      <w:sz w:val="21"/>
      <w:szCs w:val="22"/>
    </w:rPr>
  </w:style>
  <w:style w:type="character" w:customStyle="1" w:styleId="31">
    <w:name w:val="批注主题 Char"/>
    <w:basedOn w:val="30"/>
    <w:link w:val="6"/>
    <w:semiHidden/>
    <w:qFormat/>
    <w:uiPriority w:val="99"/>
    <w:rPr>
      <w:b/>
      <w:bCs/>
      <w:kern w:val="2"/>
      <w:sz w:val="21"/>
      <w:szCs w:val="22"/>
    </w:rPr>
  </w:style>
  <w:style w:type="character" w:customStyle="1" w:styleId="32">
    <w:name w:val="批注框文本 Char"/>
    <w:basedOn w:val="13"/>
    <w:link w:val="10"/>
    <w:semiHidden/>
    <w:qFormat/>
    <w:uiPriority w:val="99"/>
    <w:rPr>
      <w:kern w:val="2"/>
      <w:sz w:val="18"/>
      <w:szCs w:val="18"/>
    </w:rPr>
  </w:style>
  <w:style w:type="table" w:customStyle="1" w:styleId="33">
    <w:name w:val="Table Normal"/>
    <w:semiHidden/>
    <w:unhideWhenUsed/>
    <w:qFormat/>
    <w:uiPriority w:val="0"/>
    <w:tblPr>
      <w:tblLayout w:type="fixed"/>
      <w:tblCellMar>
        <w:top w:w="0" w:type="dxa"/>
        <w:left w:w="0" w:type="dxa"/>
        <w:bottom w:w="0" w:type="dxa"/>
        <w:right w:w="0" w:type="dxa"/>
      </w:tblCellMar>
    </w:tblPr>
  </w:style>
  <w:style w:type="paragraph" w:customStyle="1" w:styleId="34">
    <w:name w:val="Table Text"/>
    <w:basedOn w:val="1"/>
    <w:semiHidden/>
    <w:qFormat/>
    <w:uiPriority w:val="0"/>
    <w:rPr>
      <w:rFonts w:ascii="宋体" w:hAnsi="宋体" w:eastAsia="宋体" w:cs="宋体"/>
      <w:sz w:val="28"/>
      <w:szCs w:val="28"/>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19</Pages>
  <Words>1262</Words>
  <Characters>1312</Characters>
  <Lines>49</Lines>
  <Paragraphs>14</Paragraphs>
  <TotalTime>67</TotalTime>
  <ScaleCrop>false</ScaleCrop>
  <LinksUpToDate>false</LinksUpToDate>
  <CharactersWithSpaces>1333</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2020-07-02T07:51:00Z</dcterms:created>
  <dc:creator>Administrator</dc:creator>
  <cp:lastModifiedBy>魏晓宇/厦门轮船有限公司</cp:lastModifiedBy>
  <cp:lastPrinted>2025-02-11T03:37:00Z</cp:lastPrinted>
  <dcterms:modified xsi:type="dcterms:W3CDTF">2025-02-18T08:31:58Z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KSOTemplateDocerSaveRecord">
    <vt:lpwstr>eyJoZGlkIjoiNGYwNWQ1YTdhMjUzZGU1ZDY1ZmNiODBhYWZlNTRlMjMifQ==</vt:lpwstr>
  </property>
  <property fmtid="{D5CDD505-2E9C-101B-9397-08002B2CF9AE}" pid="4" name="ICV">
    <vt:lpwstr>027B0FDC04A04B7D8EBC6FA0BC7784F5_12</vt:lpwstr>
  </property>
</Properties>
</file>